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2B" w:rsidRPr="007D672B" w:rsidRDefault="007D672B" w:rsidP="007D672B">
      <w:pPr>
        <w:spacing w:after="225" w:line="845" w:lineRule="atLeast"/>
        <w:jc w:val="center"/>
        <w:outlineLvl w:val="0"/>
        <w:rPr>
          <w:rFonts w:ascii="Arial" w:eastAsia="Times New Roman" w:hAnsi="Arial" w:cs="Arial"/>
          <w:caps/>
          <w:color w:val="000000"/>
          <w:spacing w:val="-2"/>
          <w:kern w:val="36"/>
          <w:sz w:val="77"/>
          <w:szCs w:val="77"/>
          <w:lang w:eastAsia="fr-FR"/>
        </w:rPr>
      </w:pPr>
      <w:bookmarkStart w:id="0" w:name="_GoBack"/>
      <w:bookmarkEnd w:id="0"/>
      <w:r w:rsidRPr="007D672B">
        <w:rPr>
          <w:rFonts w:ascii="Arial" w:eastAsia="Times New Roman" w:hAnsi="Arial" w:cs="Arial"/>
          <w:caps/>
          <w:color w:val="000000"/>
          <w:spacing w:val="-2"/>
          <w:kern w:val="36"/>
          <w:sz w:val="77"/>
          <w:szCs w:val="77"/>
          <w:lang w:eastAsia="fr-FR"/>
        </w:rPr>
        <w:t>TRANSPORT</w:t>
      </w:r>
    </w:p>
    <w:p w:rsidR="007D672B" w:rsidRPr="007D672B" w:rsidRDefault="007D672B" w:rsidP="007D672B">
      <w:pPr>
        <w:spacing w:after="0" w:line="336" w:lineRule="atLeast"/>
        <w:jc w:val="center"/>
        <w:outlineLvl w:val="1"/>
        <w:rPr>
          <w:rFonts w:ascii="Arial" w:eastAsia="Times New Roman" w:hAnsi="Arial" w:cs="Arial"/>
          <w:caps/>
          <w:color w:val="000000"/>
          <w:sz w:val="72"/>
          <w:szCs w:val="72"/>
          <w:lang w:eastAsia="fr-FR"/>
        </w:rPr>
      </w:pPr>
      <w:r w:rsidRPr="007D672B">
        <w:rPr>
          <w:rFonts w:ascii="Arial" w:eastAsia="Times New Roman" w:hAnsi="Arial" w:cs="Arial"/>
          <w:caps/>
          <w:color w:val="1291A2"/>
          <w:sz w:val="72"/>
          <w:szCs w:val="72"/>
          <w:lang w:eastAsia="fr-FR"/>
        </w:rPr>
        <w:t>NOS PROPOSITIONS POUR LE TRANSPORT</w:t>
      </w:r>
    </w:p>
    <w:p w:rsidR="007D672B" w:rsidRPr="007D672B" w:rsidRDefault="007D672B" w:rsidP="007D672B">
      <w:pPr>
        <w:spacing w:after="288" w:line="432" w:lineRule="atLeast"/>
        <w:rPr>
          <w:rFonts w:ascii="Helvetica" w:eastAsia="Times New Roman" w:hAnsi="Helvetica" w:cs="Helvetica"/>
          <w:color w:val="666666"/>
          <w:sz w:val="24"/>
          <w:szCs w:val="24"/>
          <w:lang w:eastAsia="fr-FR"/>
        </w:rPr>
      </w:pPr>
      <w:r w:rsidRPr="007D672B">
        <w:rPr>
          <w:rFonts w:ascii="Helvetica" w:eastAsia="Times New Roman" w:hAnsi="Helvetica" w:cs="Helvetica"/>
          <w:color w:val="666666"/>
          <w:sz w:val="24"/>
          <w:szCs w:val="24"/>
          <w:lang w:eastAsia="fr-FR"/>
        </w:rPr>
        <w:t> </w:t>
      </w:r>
    </w:p>
    <w:p w:rsidR="007D672B" w:rsidRPr="007D672B" w:rsidRDefault="007D672B" w:rsidP="007D672B">
      <w:pPr>
        <w:spacing w:after="288" w:line="432" w:lineRule="atLeast"/>
        <w:rPr>
          <w:rFonts w:ascii="Helvetica" w:eastAsia="Times New Roman" w:hAnsi="Helvetica" w:cs="Helvetica"/>
          <w:color w:val="666666"/>
          <w:sz w:val="24"/>
          <w:szCs w:val="24"/>
          <w:lang w:eastAsia="fr-FR"/>
        </w:rPr>
      </w:pPr>
      <w:r w:rsidRPr="007D672B">
        <w:rPr>
          <w:rFonts w:ascii="Helvetica" w:eastAsia="Times New Roman" w:hAnsi="Helvetica" w:cs="Helvetica"/>
          <w:color w:val="666666"/>
          <w:sz w:val="24"/>
          <w:szCs w:val="24"/>
          <w:lang w:eastAsia="fr-FR"/>
        </w:rPr>
        <w:t>La situation du transport ferroviaire en Normandie est dramatique et les Normands la subissent quotidiennement. Le réseau routier nécessite également des investissements pour favoriser l’accès aux villes moyennes et le développement économique des territoires ruraux.</w:t>
      </w:r>
    </w:p>
    <w:p w:rsidR="007D672B" w:rsidRPr="007D672B" w:rsidRDefault="007D672B" w:rsidP="007D672B">
      <w:pPr>
        <w:spacing w:after="288" w:line="432" w:lineRule="atLeast"/>
        <w:rPr>
          <w:rFonts w:ascii="Helvetica" w:eastAsia="Times New Roman" w:hAnsi="Helvetica" w:cs="Helvetica"/>
          <w:color w:val="666666"/>
          <w:sz w:val="24"/>
          <w:szCs w:val="24"/>
          <w:lang w:eastAsia="fr-FR"/>
        </w:rPr>
      </w:pPr>
      <w:r w:rsidRPr="007D672B">
        <w:rPr>
          <w:rFonts w:ascii="Helvetica" w:eastAsia="Times New Roman" w:hAnsi="Helvetica" w:cs="Helvetica"/>
          <w:color w:val="666666"/>
          <w:sz w:val="24"/>
          <w:szCs w:val="24"/>
          <w:lang w:eastAsia="fr-FR"/>
        </w:rPr>
        <w:t>La Région aura ainsi deux priorités en matière de transports : améliorer nettement la situation du train en Normandie et réaliser les aménagements routiers nécessaires au désenclavement de notre région.</w:t>
      </w:r>
    </w:p>
    <w:p w:rsidR="007D672B" w:rsidRPr="007D672B" w:rsidRDefault="007D672B" w:rsidP="007D672B">
      <w:pPr>
        <w:spacing w:after="0" w:line="432" w:lineRule="atLeast"/>
        <w:rPr>
          <w:rFonts w:ascii="Helvetica" w:eastAsia="Times New Roman" w:hAnsi="Helvetica" w:cs="Helvetica"/>
          <w:color w:val="666666"/>
          <w:sz w:val="24"/>
          <w:szCs w:val="24"/>
          <w:lang w:eastAsia="fr-FR"/>
        </w:rPr>
      </w:pPr>
      <w:r w:rsidRPr="007D672B">
        <w:rPr>
          <w:rFonts w:ascii="Helvetica" w:eastAsia="Times New Roman" w:hAnsi="Helvetica" w:cs="Helvetica"/>
          <w:b/>
          <w:bCs/>
          <w:i/>
          <w:iCs/>
          <w:color w:val="1291A2"/>
          <w:sz w:val="24"/>
          <w:szCs w:val="24"/>
          <w:lang w:eastAsia="fr-FR"/>
        </w:rPr>
        <w:t>Un plan Marshall pour le train en Normandie</w:t>
      </w:r>
      <w:r w:rsidRPr="007D672B">
        <w:rPr>
          <w:rFonts w:ascii="Helvetica" w:eastAsia="Times New Roman" w:hAnsi="Helvetica" w:cs="Helvetica"/>
          <w:b/>
          <w:bCs/>
          <w:color w:val="666666"/>
          <w:sz w:val="24"/>
          <w:szCs w:val="24"/>
          <w:lang w:eastAsia="fr-FR"/>
        </w:rPr>
        <w:t> </w:t>
      </w:r>
    </w:p>
    <w:p w:rsidR="007D672B" w:rsidRPr="007D672B" w:rsidRDefault="007D672B" w:rsidP="007D672B">
      <w:pPr>
        <w:numPr>
          <w:ilvl w:val="0"/>
          <w:numId w:val="1"/>
        </w:numPr>
        <w:spacing w:after="120" w:line="432" w:lineRule="atLeast"/>
        <w:ind w:left="384"/>
        <w:rPr>
          <w:rFonts w:ascii="Helvetica" w:eastAsia="Times New Roman" w:hAnsi="Helvetica" w:cs="Helvetica"/>
          <w:color w:val="666666"/>
          <w:sz w:val="24"/>
          <w:szCs w:val="24"/>
          <w:lang w:eastAsia="fr-FR"/>
        </w:rPr>
      </w:pPr>
      <w:r w:rsidRPr="007D672B">
        <w:rPr>
          <w:rFonts w:ascii="Helvetica" w:eastAsia="Times New Roman" w:hAnsi="Helvetica" w:cs="Helvetica"/>
          <w:color w:val="666666"/>
          <w:sz w:val="24"/>
          <w:szCs w:val="24"/>
          <w:lang w:eastAsia="fr-FR"/>
        </w:rPr>
        <w:t>Nous lancerons un véritable plan Marshall pour le train : plus grande ponctualité, meilleur cadencement (notamment aux heures de pointe), développement des services à bord avec accès à internet dans les rames et dans les gares, rénovation et accessibilité des gares aux personnes en situation de handicap.</w:t>
      </w:r>
    </w:p>
    <w:p w:rsidR="007D672B" w:rsidRPr="007D672B" w:rsidRDefault="007D672B" w:rsidP="007D672B">
      <w:pPr>
        <w:numPr>
          <w:ilvl w:val="0"/>
          <w:numId w:val="2"/>
        </w:numPr>
        <w:spacing w:after="0" w:line="432" w:lineRule="atLeast"/>
        <w:ind w:left="384"/>
        <w:rPr>
          <w:rFonts w:ascii="Helvetica" w:eastAsia="Times New Roman" w:hAnsi="Helvetica" w:cs="Helvetica"/>
          <w:color w:val="666666"/>
          <w:sz w:val="24"/>
          <w:szCs w:val="24"/>
          <w:lang w:eastAsia="fr-FR"/>
        </w:rPr>
      </w:pPr>
      <w:r w:rsidRPr="007D672B">
        <w:rPr>
          <w:rFonts w:ascii="Helvetica" w:eastAsia="Times New Roman" w:hAnsi="Helvetica" w:cs="Helvetica"/>
          <w:color w:val="666666"/>
          <w:sz w:val="24"/>
          <w:szCs w:val="24"/>
          <w:lang w:eastAsia="fr-FR"/>
        </w:rPr>
        <w:t>Afin de construire la métropole de demain reposant sur le triangle Caen-Rouen-Le Havre, </w:t>
      </w:r>
      <w:r w:rsidRPr="007D672B">
        <w:rPr>
          <w:rFonts w:ascii="Helvetica" w:eastAsia="Times New Roman" w:hAnsi="Helvetica" w:cs="Helvetica"/>
          <w:b/>
          <w:bCs/>
          <w:color w:val="1291A2"/>
          <w:sz w:val="24"/>
          <w:szCs w:val="24"/>
          <w:lang w:eastAsia="fr-FR"/>
        </w:rPr>
        <w:t>une navette ferroviaire reliant notamment Caen et Rouen en un peu plus d’une heure</w:t>
      </w:r>
      <w:r w:rsidRPr="007D672B">
        <w:rPr>
          <w:rFonts w:ascii="Helvetica" w:eastAsia="Times New Roman" w:hAnsi="Helvetica" w:cs="Helvetica"/>
          <w:color w:val="666666"/>
          <w:sz w:val="24"/>
          <w:szCs w:val="24"/>
          <w:lang w:eastAsia="fr-FR"/>
        </w:rPr>
        <w:t> sera créée.</w:t>
      </w:r>
    </w:p>
    <w:p w:rsidR="007D672B" w:rsidRPr="007D672B" w:rsidRDefault="007D672B" w:rsidP="007D672B">
      <w:pPr>
        <w:numPr>
          <w:ilvl w:val="0"/>
          <w:numId w:val="3"/>
        </w:numPr>
        <w:spacing w:after="0" w:line="432" w:lineRule="atLeast"/>
        <w:ind w:left="384"/>
        <w:rPr>
          <w:rFonts w:ascii="Helvetica" w:eastAsia="Times New Roman" w:hAnsi="Helvetica" w:cs="Helvetica"/>
          <w:color w:val="666666"/>
          <w:sz w:val="24"/>
          <w:szCs w:val="24"/>
          <w:lang w:eastAsia="fr-FR"/>
        </w:rPr>
      </w:pPr>
      <w:r w:rsidRPr="007D672B">
        <w:rPr>
          <w:rFonts w:ascii="Helvetica" w:eastAsia="Times New Roman" w:hAnsi="Helvetica" w:cs="Helvetica"/>
          <w:b/>
          <w:bCs/>
          <w:color w:val="1291A2"/>
          <w:sz w:val="24"/>
          <w:szCs w:val="24"/>
          <w:lang w:eastAsia="fr-FR"/>
        </w:rPr>
        <w:t>Nous maintiendrons et développerons les lignes Caen-Tours et Paris-Granville</w:t>
      </w:r>
      <w:r w:rsidRPr="007D672B">
        <w:rPr>
          <w:rFonts w:ascii="Helvetica" w:eastAsia="Times New Roman" w:hAnsi="Helvetica" w:cs="Helvetica"/>
          <w:color w:val="666666"/>
          <w:sz w:val="24"/>
          <w:szCs w:val="24"/>
          <w:lang w:eastAsia="fr-FR"/>
        </w:rPr>
        <w:t>, indispensables au désenclavement de la Manche et de l’Orne.</w:t>
      </w:r>
    </w:p>
    <w:p w:rsidR="007D672B" w:rsidRPr="007D672B" w:rsidRDefault="007D672B" w:rsidP="007D672B">
      <w:pPr>
        <w:numPr>
          <w:ilvl w:val="0"/>
          <w:numId w:val="4"/>
        </w:numPr>
        <w:spacing w:after="0" w:line="432" w:lineRule="atLeast"/>
        <w:ind w:left="384"/>
        <w:rPr>
          <w:rFonts w:ascii="Helvetica" w:eastAsia="Times New Roman" w:hAnsi="Helvetica" w:cs="Helvetica"/>
          <w:color w:val="666666"/>
          <w:sz w:val="24"/>
          <w:szCs w:val="24"/>
          <w:lang w:eastAsia="fr-FR"/>
        </w:rPr>
      </w:pPr>
      <w:r w:rsidRPr="007D672B">
        <w:rPr>
          <w:rFonts w:ascii="Helvetica" w:eastAsia="Times New Roman" w:hAnsi="Helvetica" w:cs="Helvetica"/>
          <w:color w:val="666666"/>
          <w:sz w:val="24"/>
          <w:szCs w:val="24"/>
          <w:lang w:eastAsia="fr-FR"/>
        </w:rPr>
        <w:t>Nous améliorerons les connexions entre le train, le bus, la voiture et le deux-roues avec la création d’aires de stationnement aux abords des gares. </w:t>
      </w:r>
      <w:r w:rsidRPr="007D672B">
        <w:rPr>
          <w:rFonts w:ascii="Helvetica" w:eastAsia="Times New Roman" w:hAnsi="Helvetica" w:cs="Helvetica"/>
          <w:b/>
          <w:bCs/>
          <w:color w:val="1291A2"/>
          <w:sz w:val="24"/>
          <w:szCs w:val="24"/>
          <w:lang w:eastAsia="fr-FR"/>
        </w:rPr>
        <w:t>Nous développerons l’intermodalité entre les transports</w:t>
      </w:r>
      <w:r w:rsidRPr="007D672B">
        <w:rPr>
          <w:rFonts w:ascii="Helvetica" w:eastAsia="Times New Roman" w:hAnsi="Helvetica" w:cs="Helvetica"/>
          <w:color w:val="666666"/>
          <w:sz w:val="24"/>
          <w:szCs w:val="24"/>
          <w:lang w:eastAsia="fr-FR"/>
        </w:rPr>
        <w:t xml:space="preserve">, avec des titres de transport uniques et la création d’une application numérique permettant de </w:t>
      </w:r>
      <w:r w:rsidRPr="007D672B">
        <w:rPr>
          <w:rFonts w:ascii="Helvetica" w:eastAsia="Times New Roman" w:hAnsi="Helvetica" w:cs="Helvetica"/>
          <w:color w:val="666666"/>
          <w:sz w:val="24"/>
          <w:szCs w:val="24"/>
          <w:lang w:eastAsia="fr-FR"/>
        </w:rPr>
        <w:lastRenderedPageBreak/>
        <w:t>réserver en une seule fois tous les billets (train, bus, taxis…) nécessaires à un déplacement.</w:t>
      </w:r>
    </w:p>
    <w:p w:rsidR="007D672B" w:rsidRPr="007D672B" w:rsidRDefault="007D672B" w:rsidP="007D672B">
      <w:pPr>
        <w:numPr>
          <w:ilvl w:val="0"/>
          <w:numId w:val="5"/>
        </w:numPr>
        <w:spacing w:after="120" w:line="432" w:lineRule="atLeast"/>
        <w:ind w:left="384"/>
        <w:rPr>
          <w:rFonts w:ascii="Helvetica" w:eastAsia="Times New Roman" w:hAnsi="Helvetica" w:cs="Helvetica"/>
          <w:color w:val="666666"/>
          <w:sz w:val="24"/>
          <w:szCs w:val="24"/>
          <w:lang w:eastAsia="fr-FR"/>
        </w:rPr>
      </w:pPr>
      <w:r w:rsidRPr="007D672B">
        <w:rPr>
          <w:rFonts w:ascii="Helvetica" w:eastAsia="Times New Roman" w:hAnsi="Helvetica" w:cs="Helvetica"/>
          <w:color w:val="666666"/>
          <w:sz w:val="24"/>
          <w:szCs w:val="24"/>
          <w:lang w:eastAsia="fr-FR"/>
        </w:rPr>
        <w:t xml:space="preserve">La Région pèsera de nouveau dans les négociations avec la SNCF pour que la situation des lignes </w:t>
      </w:r>
      <w:proofErr w:type="spellStart"/>
      <w:r w:rsidRPr="007D672B">
        <w:rPr>
          <w:rFonts w:ascii="Helvetica" w:eastAsia="Times New Roman" w:hAnsi="Helvetica" w:cs="Helvetica"/>
          <w:color w:val="666666"/>
          <w:sz w:val="24"/>
          <w:szCs w:val="24"/>
          <w:lang w:eastAsia="fr-FR"/>
        </w:rPr>
        <w:t>Intercités</w:t>
      </w:r>
      <w:proofErr w:type="spellEnd"/>
      <w:r w:rsidRPr="007D672B">
        <w:rPr>
          <w:rFonts w:ascii="Helvetica" w:eastAsia="Times New Roman" w:hAnsi="Helvetica" w:cs="Helvetica"/>
          <w:color w:val="666666"/>
          <w:sz w:val="24"/>
          <w:szCs w:val="24"/>
          <w:lang w:eastAsia="fr-FR"/>
        </w:rPr>
        <w:t xml:space="preserve"> s’améliore rapidement.</w:t>
      </w:r>
    </w:p>
    <w:p w:rsidR="007D672B" w:rsidRPr="007D672B" w:rsidRDefault="007D672B" w:rsidP="007D672B">
      <w:pPr>
        <w:numPr>
          <w:ilvl w:val="0"/>
          <w:numId w:val="6"/>
        </w:numPr>
        <w:spacing w:after="0" w:line="432" w:lineRule="atLeast"/>
        <w:ind w:left="384"/>
        <w:rPr>
          <w:rFonts w:ascii="Helvetica" w:eastAsia="Times New Roman" w:hAnsi="Helvetica" w:cs="Helvetica"/>
          <w:color w:val="666666"/>
          <w:sz w:val="24"/>
          <w:szCs w:val="24"/>
          <w:lang w:eastAsia="fr-FR"/>
        </w:rPr>
      </w:pPr>
      <w:r w:rsidRPr="007D672B">
        <w:rPr>
          <w:rFonts w:ascii="Helvetica" w:eastAsia="Times New Roman" w:hAnsi="Helvetica" w:cs="Helvetica"/>
          <w:b/>
          <w:bCs/>
          <w:color w:val="1291A2"/>
          <w:sz w:val="24"/>
          <w:szCs w:val="24"/>
          <w:lang w:eastAsia="fr-FR"/>
        </w:rPr>
        <w:t>Nous soutiendrons la réalisation de la LNPN (Ligne Nouvelle à grande vitesse Paris Normandie) </w:t>
      </w:r>
      <w:r w:rsidRPr="007D672B">
        <w:rPr>
          <w:rFonts w:ascii="Helvetica" w:eastAsia="Times New Roman" w:hAnsi="Helvetica" w:cs="Helvetica"/>
          <w:color w:val="666666"/>
          <w:sz w:val="24"/>
          <w:szCs w:val="24"/>
          <w:lang w:eastAsia="fr-FR"/>
        </w:rPr>
        <w:t>pour réduire les temps de trajet et permettre le désenclavement ferroviaire normand.</w:t>
      </w:r>
    </w:p>
    <w:p w:rsidR="007D672B" w:rsidRPr="007D672B" w:rsidRDefault="007D672B" w:rsidP="007D672B">
      <w:pPr>
        <w:spacing w:after="0" w:line="432" w:lineRule="atLeast"/>
        <w:rPr>
          <w:rFonts w:ascii="Helvetica" w:eastAsia="Times New Roman" w:hAnsi="Helvetica" w:cs="Helvetica"/>
          <w:color w:val="666666"/>
          <w:sz w:val="24"/>
          <w:szCs w:val="24"/>
          <w:lang w:eastAsia="fr-FR"/>
        </w:rPr>
      </w:pPr>
      <w:r w:rsidRPr="007D672B">
        <w:rPr>
          <w:rFonts w:ascii="Helvetica" w:eastAsia="Times New Roman" w:hAnsi="Helvetica" w:cs="Helvetica"/>
          <w:b/>
          <w:bCs/>
          <w:i/>
          <w:iCs/>
          <w:color w:val="1291A2"/>
          <w:sz w:val="24"/>
          <w:szCs w:val="24"/>
          <w:lang w:eastAsia="fr-FR"/>
        </w:rPr>
        <w:t>Des aménagements routiers pour désenclaver les territoires ruraux et améliorer les connexions entre les villes moyennes</w:t>
      </w:r>
    </w:p>
    <w:p w:rsidR="007D672B" w:rsidRPr="007D672B" w:rsidRDefault="007D672B" w:rsidP="007D672B">
      <w:pPr>
        <w:numPr>
          <w:ilvl w:val="0"/>
          <w:numId w:val="7"/>
        </w:numPr>
        <w:spacing w:after="120" w:line="432" w:lineRule="atLeast"/>
        <w:ind w:left="384"/>
        <w:rPr>
          <w:rFonts w:ascii="Helvetica" w:eastAsia="Times New Roman" w:hAnsi="Helvetica" w:cs="Helvetica"/>
          <w:color w:val="666666"/>
          <w:sz w:val="24"/>
          <w:szCs w:val="24"/>
          <w:lang w:eastAsia="fr-FR"/>
        </w:rPr>
      </w:pPr>
      <w:r w:rsidRPr="007D672B">
        <w:rPr>
          <w:rFonts w:ascii="Helvetica" w:eastAsia="Times New Roman" w:hAnsi="Helvetica" w:cs="Helvetica"/>
          <w:color w:val="666666"/>
          <w:sz w:val="24"/>
          <w:szCs w:val="24"/>
          <w:lang w:eastAsia="fr-FR"/>
        </w:rPr>
        <w:t>La Région financera plusieurs tronçons de routes 4 voies pour mieux desservir le réseau de villes moyennes (Evreux, Fécamp, Lisieux, Granville, Avranches, Vires, Flers) et les relier au réseau autoroutier.</w:t>
      </w:r>
    </w:p>
    <w:p w:rsidR="007D672B" w:rsidRPr="007D672B" w:rsidRDefault="007D672B" w:rsidP="007D672B">
      <w:pPr>
        <w:numPr>
          <w:ilvl w:val="0"/>
          <w:numId w:val="8"/>
        </w:numPr>
        <w:spacing w:after="120" w:line="432" w:lineRule="atLeast"/>
        <w:ind w:left="384"/>
        <w:rPr>
          <w:rFonts w:ascii="Helvetica" w:eastAsia="Times New Roman" w:hAnsi="Helvetica" w:cs="Helvetica"/>
          <w:color w:val="666666"/>
          <w:sz w:val="24"/>
          <w:szCs w:val="24"/>
          <w:lang w:eastAsia="fr-FR"/>
        </w:rPr>
      </w:pPr>
      <w:r w:rsidRPr="007D672B">
        <w:rPr>
          <w:rFonts w:ascii="Helvetica" w:eastAsia="Times New Roman" w:hAnsi="Helvetica" w:cs="Helvetica"/>
          <w:color w:val="666666"/>
          <w:sz w:val="24"/>
          <w:szCs w:val="24"/>
          <w:lang w:eastAsia="fr-FR"/>
        </w:rPr>
        <w:t>Nous terminerons l’aménagement en 4 voies de la RN12 sur la portion Dreux (Eure et Loire) – Mortagne-au-Perche, et à l’ouest d’Alençon afin d’améliorer le niveau de service et favoriser le développement économique du sud de l’Eure et de l’Orne.</w:t>
      </w:r>
    </w:p>
    <w:p w:rsidR="007D672B" w:rsidRPr="007D672B" w:rsidRDefault="007D672B" w:rsidP="007D672B">
      <w:pPr>
        <w:numPr>
          <w:ilvl w:val="0"/>
          <w:numId w:val="9"/>
        </w:numPr>
        <w:spacing w:after="120" w:line="432" w:lineRule="atLeast"/>
        <w:ind w:left="384"/>
        <w:rPr>
          <w:rFonts w:ascii="Helvetica" w:eastAsia="Times New Roman" w:hAnsi="Helvetica" w:cs="Helvetica"/>
          <w:color w:val="666666"/>
          <w:sz w:val="24"/>
          <w:szCs w:val="24"/>
          <w:lang w:eastAsia="fr-FR"/>
        </w:rPr>
      </w:pPr>
      <w:r w:rsidRPr="007D672B">
        <w:rPr>
          <w:rFonts w:ascii="Helvetica" w:eastAsia="Times New Roman" w:hAnsi="Helvetica" w:cs="Helvetica"/>
          <w:color w:val="666666"/>
          <w:sz w:val="24"/>
          <w:szCs w:val="24"/>
          <w:lang w:eastAsia="fr-FR"/>
        </w:rPr>
        <w:t>Nous achèverons le programme de rénovation des infrastructures routières (</w:t>
      </w:r>
      <w:proofErr w:type="spellStart"/>
      <w:r w:rsidRPr="007D672B">
        <w:rPr>
          <w:rFonts w:ascii="Helvetica" w:eastAsia="Times New Roman" w:hAnsi="Helvetica" w:cs="Helvetica"/>
          <w:color w:val="666666"/>
          <w:sz w:val="24"/>
          <w:szCs w:val="24"/>
          <w:lang w:eastAsia="fr-FR"/>
        </w:rPr>
        <w:t>Avranche</w:t>
      </w:r>
      <w:proofErr w:type="spellEnd"/>
      <w:r w:rsidRPr="007D672B">
        <w:rPr>
          <w:rFonts w:ascii="Helvetica" w:eastAsia="Times New Roman" w:hAnsi="Helvetica" w:cs="Helvetica"/>
          <w:color w:val="666666"/>
          <w:sz w:val="24"/>
          <w:szCs w:val="24"/>
          <w:lang w:eastAsia="fr-FR"/>
        </w:rPr>
        <w:t>-Granville, déviation de Vire, Pontorson-Mont Saint Michel).</w:t>
      </w:r>
    </w:p>
    <w:p w:rsidR="007D672B" w:rsidRPr="007D672B" w:rsidRDefault="007D672B" w:rsidP="007D672B">
      <w:pPr>
        <w:numPr>
          <w:ilvl w:val="0"/>
          <w:numId w:val="10"/>
        </w:numPr>
        <w:spacing w:after="120" w:line="432" w:lineRule="atLeast"/>
        <w:ind w:left="384"/>
        <w:rPr>
          <w:rFonts w:ascii="Helvetica" w:eastAsia="Times New Roman" w:hAnsi="Helvetica" w:cs="Helvetica"/>
          <w:color w:val="666666"/>
          <w:sz w:val="24"/>
          <w:szCs w:val="24"/>
          <w:lang w:eastAsia="fr-FR"/>
        </w:rPr>
      </w:pPr>
      <w:r w:rsidRPr="007D672B">
        <w:rPr>
          <w:rFonts w:ascii="Helvetica" w:eastAsia="Times New Roman" w:hAnsi="Helvetica" w:cs="Helvetica"/>
          <w:color w:val="666666"/>
          <w:sz w:val="24"/>
          <w:szCs w:val="24"/>
          <w:lang w:eastAsia="fr-FR"/>
        </w:rPr>
        <w:t>Nous soutiendrons la réalisation du contournement Est de Rouen (liaison A28-A13).</w:t>
      </w:r>
    </w:p>
    <w:p w:rsidR="007D672B" w:rsidRPr="007D672B" w:rsidRDefault="007D672B" w:rsidP="007D672B">
      <w:pPr>
        <w:spacing w:after="0" w:line="432" w:lineRule="atLeast"/>
        <w:rPr>
          <w:rFonts w:ascii="Helvetica" w:eastAsia="Times New Roman" w:hAnsi="Helvetica" w:cs="Helvetica"/>
          <w:color w:val="666666"/>
          <w:sz w:val="24"/>
          <w:szCs w:val="24"/>
          <w:lang w:eastAsia="fr-FR"/>
        </w:rPr>
      </w:pPr>
      <w:r w:rsidRPr="007D672B">
        <w:rPr>
          <w:rFonts w:ascii="Helvetica" w:eastAsia="Times New Roman" w:hAnsi="Helvetica" w:cs="Helvetica"/>
          <w:color w:val="666666"/>
          <w:sz w:val="24"/>
          <w:szCs w:val="24"/>
          <w:lang w:eastAsia="fr-FR"/>
        </w:rPr>
        <w:t> </w:t>
      </w:r>
    </w:p>
    <w:p w:rsidR="000A61B3" w:rsidRDefault="000A61B3"/>
    <w:sectPr w:rsidR="000A6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21F2"/>
    <w:multiLevelType w:val="multilevel"/>
    <w:tmpl w:val="E5C6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D3D28"/>
    <w:multiLevelType w:val="multilevel"/>
    <w:tmpl w:val="F32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11CAE"/>
    <w:multiLevelType w:val="multilevel"/>
    <w:tmpl w:val="F41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D4A65"/>
    <w:multiLevelType w:val="multilevel"/>
    <w:tmpl w:val="A6B0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370F15"/>
    <w:multiLevelType w:val="multilevel"/>
    <w:tmpl w:val="B298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070A5"/>
    <w:multiLevelType w:val="multilevel"/>
    <w:tmpl w:val="6B08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B4127"/>
    <w:multiLevelType w:val="multilevel"/>
    <w:tmpl w:val="6C52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5128A"/>
    <w:multiLevelType w:val="multilevel"/>
    <w:tmpl w:val="F882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336542"/>
    <w:multiLevelType w:val="multilevel"/>
    <w:tmpl w:val="B632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0A4F71"/>
    <w:multiLevelType w:val="multilevel"/>
    <w:tmpl w:val="B2EA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9"/>
  </w:num>
  <w:num w:numId="5">
    <w:abstractNumId w:val="6"/>
  </w:num>
  <w:num w:numId="6">
    <w:abstractNumId w:val="2"/>
  </w:num>
  <w:num w:numId="7">
    <w:abstractNumId w:val="5"/>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2B"/>
    <w:rsid w:val="000A61B3"/>
    <w:rsid w:val="002663DC"/>
    <w:rsid w:val="007D6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D6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D67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672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D672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D67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672B"/>
    <w:rPr>
      <w:b/>
      <w:bCs/>
    </w:rPr>
  </w:style>
  <w:style w:type="character" w:styleId="Accentuation">
    <w:name w:val="Emphasis"/>
    <w:basedOn w:val="Policepardfaut"/>
    <w:uiPriority w:val="20"/>
    <w:qFormat/>
    <w:rsid w:val="007D672B"/>
    <w:rPr>
      <w:i/>
      <w:iCs/>
    </w:rPr>
  </w:style>
  <w:style w:type="character" w:customStyle="1" w:styleId="apple-converted-space">
    <w:name w:val="apple-converted-space"/>
    <w:basedOn w:val="Policepardfaut"/>
    <w:rsid w:val="007D672B"/>
  </w:style>
  <w:style w:type="paragraph" w:styleId="Textedebulles">
    <w:name w:val="Balloon Text"/>
    <w:basedOn w:val="Normal"/>
    <w:link w:val="TextedebullesCar"/>
    <w:uiPriority w:val="99"/>
    <w:semiHidden/>
    <w:unhideWhenUsed/>
    <w:rsid w:val="007D67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6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D6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D67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672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D672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D67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672B"/>
    <w:rPr>
      <w:b/>
      <w:bCs/>
    </w:rPr>
  </w:style>
  <w:style w:type="character" w:styleId="Accentuation">
    <w:name w:val="Emphasis"/>
    <w:basedOn w:val="Policepardfaut"/>
    <w:uiPriority w:val="20"/>
    <w:qFormat/>
    <w:rsid w:val="007D672B"/>
    <w:rPr>
      <w:i/>
      <w:iCs/>
    </w:rPr>
  </w:style>
  <w:style w:type="character" w:customStyle="1" w:styleId="apple-converted-space">
    <w:name w:val="apple-converted-space"/>
    <w:basedOn w:val="Policepardfaut"/>
    <w:rsid w:val="007D672B"/>
  </w:style>
  <w:style w:type="paragraph" w:styleId="Textedebulles">
    <w:name w:val="Balloon Text"/>
    <w:basedOn w:val="Normal"/>
    <w:link w:val="TextedebullesCar"/>
    <w:uiPriority w:val="99"/>
    <w:semiHidden/>
    <w:unhideWhenUsed/>
    <w:rsid w:val="007D67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6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36058">
      <w:bodyDiv w:val="1"/>
      <w:marLeft w:val="0"/>
      <w:marRight w:val="0"/>
      <w:marTop w:val="0"/>
      <w:marBottom w:val="0"/>
      <w:divBdr>
        <w:top w:val="none" w:sz="0" w:space="0" w:color="auto"/>
        <w:left w:val="none" w:sz="0" w:space="0" w:color="auto"/>
        <w:bottom w:val="none" w:sz="0" w:space="0" w:color="auto"/>
        <w:right w:val="none" w:sz="0" w:space="0" w:color="auto"/>
      </w:divBdr>
      <w:divsChild>
        <w:div w:id="1992295834">
          <w:marLeft w:val="0"/>
          <w:marRight w:val="0"/>
          <w:marTop w:val="0"/>
          <w:marBottom w:val="0"/>
          <w:divBdr>
            <w:top w:val="none" w:sz="0" w:space="0" w:color="auto"/>
            <w:left w:val="none" w:sz="0" w:space="0" w:color="auto"/>
            <w:bottom w:val="none" w:sz="0" w:space="0" w:color="auto"/>
            <w:right w:val="none" w:sz="0" w:space="0" w:color="auto"/>
          </w:divBdr>
          <w:divsChild>
            <w:div w:id="1879317375">
              <w:marLeft w:val="0"/>
              <w:marRight w:val="0"/>
              <w:marTop w:val="0"/>
              <w:marBottom w:val="0"/>
              <w:divBdr>
                <w:top w:val="none" w:sz="0" w:space="0" w:color="auto"/>
                <w:left w:val="none" w:sz="0" w:space="0" w:color="auto"/>
                <w:bottom w:val="none" w:sz="0" w:space="0" w:color="auto"/>
                <w:right w:val="none" w:sz="0" w:space="0" w:color="auto"/>
              </w:divBdr>
              <w:divsChild>
                <w:div w:id="1376006260">
                  <w:marLeft w:val="0"/>
                  <w:marRight w:val="0"/>
                  <w:marTop w:val="0"/>
                  <w:marBottom w:val="0"/>
                  <w:divBdr>
                    <w:top w:val="none" w:sz="0" w:space="0" w:color="auto"/>
                    <w:left w:val="none" w:sz="0" w:space="0" w:color="auto"/>
                    <w:bottom w:val="none" w:sz="0" w:space="0" w:color="auto"/>
                    <w:right w:val="none" w:sz="0" w:space="0" w:color="auto"/>
                  </w:divBdr>
                  <w:divsChild>
                    <w:div w:id="801117474">
                      <w:marLeft w:val="0"/>
                      <w:marRight w:val="0"/>
                      <w:marTop w:val="0"/>
                      <w:marBottom w:val="0"/>
                      <w:divBdr>
                        <w:top w:val="none" w:sz="0" w:space="0" w:color="auto"/>
                        <w:left w:val="none" w:sz="0" w:space="0" w:color="auto"/>
                        <w:bottom w:val="none" w:sz="0" w:space="0" w:color="auto"/>
                        <w:right w:val="none" w:sz="0" w:space="0" w:color="auto"/>
                      </w:divBdr>
                      <w:divsChild>
                        <w:div w:id="1025669870">
                          <w:marLeft w:val="0"/>
                          <w:marRight w:val="0"/>
                          <w:marTop w:val="0"/>
                          <w:marBottom w:val="0"/>
                          <w:divBdr>
                            <w:top w:val="none" w:sz="0" w:space="0" w:color="auto"/>
                            <w:left w:val="none" w:sz="0" w:space="0" w:color="auto"/>
                            <w:bottom w:val="none" w:sz="0" w:space="0" w:color="auto"/>
                            <w:right w:val="none" w:sz="0" w:space="0" w:color="auto"/>
                          </w:divBdr>
                          <w:divsChild>
                            <w:div w:id="6878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TDIE</dc:creator>
  <cp:lastModifiedBy>Tdie_FNTP</cp:lastModifiedBy>
  <cp:revision>2</cp:revision>
  <dcterms:created xsi:type="dcterms:W3CDTF">2017-01-12T16:18:00Z</dcterms:created>
  <dcterms:modified xsi:type="dcterms:W3CDTF">2017-01-12T16:18:00Z</dcterms:modified>
</cp:coreProperties>
</file>