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AB" w14:textId="096D7EA2" w:rsidR="00B533C7" w:rsidRPr="00702067" w:rsidRDefault="00B533C7" w:rsidP="00B533C7">
      <w:pPr>
        <w:spacing w:line="254" w:lineRule="auto"/>
        <w:rPr>
          <w:b/>
          <w:bCs/>
          <w:color w:val="2F5496" w:themeColor="accent1" w:themeShade="BF"/>
        </w:rPr>
      </w:pPr>
    </w:p>
    <w:p w14:paraId="3B330962" w14:textId="77777777" w:rsidR="00A16D10" w:rsidRPr="00696039" w:rsidRDefault="00A16D10" w:rsidP="00A16D10">
      <w:pPr>
        <w:spacing w:after="0" w:line="254" w:lineRule="auto"/>
        <w:jc w:val="center"/>
        <w:rPr>
          <w:rStyle w:val="A6"/>
          <w:rFonts w:cstheme="minorHAnsi"/>
          <w:b/>
          <w:bCs/>
          <w:sz w:val="22"/>
          <w:szCs w:val="22"/>
        </w:rPr>
      </w:pPr>
      <w:r w:rsidRPr="00696039">
        <w:rPr>
          <w:rStyle w:val="A6"/>
          <w:rFonts w:cstheme="minorHAnsi"/>
          <w:b/>
          <w:bCs/>
          <w:sz w:val="22"/>
          <w:szCs w:val="22"/>
        </w:rPr>
        <w:t>Elections régionales et territoriales des 20 et 27 juin 2021</w:t>
      </w:r>
    </w:p>
    <w:p w14:paraId="2FFBC321" w14:textId="77777777" w:rsidR="00A16D10" w:rsidRPr="00696039" w:rsidRDefault="00A16D10" w:rsidP="00A16D10">
      <w:pPr>
        <w:spacing w:after="0" w:line="254" w:lineRule="auto"/>
        <w:jc w:val="center"/>
        <w:rPr>
          <w:b/>
          <w:bCs/>
        </w:rPr>
      </w:pPr>
    </w:p>
    <w:p w14:paraId="68798A40" w14:textId="77777777" w:rsidR="00A16D10" w:rsidRPr="009302E9" w:rsidRDefault="00A16D10" w:rsidP="00A16D10">
      <w:pPr>
        <w:pStyle w:val="Default"/>
        <w:spacing w:line="501" w:lineRule="atLeast"/>
        <w:jc w:val="center"/>
        <w:rPr>
          <w:rFonts w:asciiTheme="minorHAnsi" w:hAnsiTheme="minorHAnsi" w:cstheme="minorHAnsi"/>
          <w:b/>
          <w:bCs/>
          <w:color w:val="00B0F0"/>
          <w:sz w:val="32"/>
          <w:szCs w:val="22"/>
        </w:rPr>
      </w:pPr>
      <w:r w:rsidRPr="009302E9">
        <w:rPr>
          <w:rStyle w:val="A5"/>
          <w:rFonts w:asciiTheme="minorHAnsi" w:hAnsiTheme="minorHAnsi" w:cstheme="minorHAnsi"/>
          <w:color w:val="00B0F0"/>
          <w:sz w:val="32"/>
          <w:szCs w:val="22"/>
        </w:rPr>
        <w:t>Quelle politique des transports demain ? Cinq enjeux</w:t>
      </w:r>
    </w:p>
    <w:p w14:paraId="19B99B1C" w14:textId="233CEAF5" w:rsidR="00A16D10" w:rsidRPr="00696039" w:rsidRDefault="00A16D10" w:rsidP="00A16D10">
      <w:pPr>
        <w:spacing w:after="0" w:line="254" w:lineRule="auto"/>
        <w:jc w:val="center"/>
        <w:rPr>
          <w:b/>
          <w:bCs/>
        </w:rPr>
      </w:pPr>
      <w:r w:rsidRPr="00696039">
        <w:rPr>
          <w:rStyle w:val="A6"/>
          <w:rFonts w:cstheme="minorHAnsi"/>
          <w:b/>
          <w:bCs/>
          <w:sz w:val="22"/>
          <w:szCs w:val="22"/>
        </w:rPr>
        <w:t xml:space="preserve">Formulaire de réponse au questionnaire aux </w:t>
      </w:r>
      <w:r w:rsidRPr="00696039">
        <w:rPr>
          <w:rStyle w:val="A6"/>
          <w:rFonts w:cstheme="minorHAnsi"/>
          <w:b/>
          <w:bCs/>
          <w:sz w:val="22"/>
          <w:szCs w:val="22"/>
          <w:highlight w:val="yellow"/>
        </w:rPr>
        <w:t xml:space="preserve">candidats en </w:t>
      </w:r>
      <w:r w:rsidR="006A648B" w:rsidRPr="00696039">
        <w:rPr>
          <w:rStyle w:val="A6"/>
          <w:rFonts w:cstheme="minorHAnsi"/>
          <w:b/>
          <w:bCs/>
          <w:sz w:val="22"/>
          <w:szCs w:val="22"/>
          <w:highlight w:val="yellow"/>
        </w:rPr>
        <w:t>Î</w:t>
      </w:r>
      <w:r w:rsidRPr="00696039">
        <w:rPr>
          <w:rStyle w:val="A6"/>
          <w:rFonts w:cstheme="minorHAnsi"/>
          <w:b/>
          <w:bCs/>
          <w:sz w:val="22"/>
          <w:szCs w:val="22"/>
          <w:highlight w:val="yellow"/>
        </w:rPr>
        <w:t>le-de-France</w:t>
      </w:r>
    </w:p>
    <w:p w14:paraId="00803D32" w14:textId="77777777" w:rsidR="00A16D10" w:rsidRPr="00A63A04" w:rsidRDefault="00A16D10" w:rsidP="00A16D10">
      <w:pPr>
        <w:spacing w:line="254" w:lineRule="auto"/>
        <w:jc w:val="center"/>
      </w:pPr>
    </w:p>
    <w:p w14:paraId="52B8473C" w14:textId="77777777" w:rsidR="00A16D10" w:rsidRDefault="00A16D10" w:rsidP="00A16D10">
      <w:pPr>
        <w:spacing w:line="254" w:lineRule="auto"/>
        <w:rPr>
          <w:b/>
          <w:bCs/>
          <w:u w:val="single"/>
        </w:rPr>
      </w:pPr>
      <w:r>
        <w:rPr>
          <w:b/>
          <w:bCs/>
          <w:u w:val="single"/>
        </w:rPr>
        <w:t>Logo de la liste</w:t>
      </w:r>
      <w:r w:rsidRPr="00663727">
        <w:rPr>
          <w:b/>
          <w:bCs/>
        </w:rPr>
        <w:t> :</w:t>
      </w:r>
      <w:r w:rsidRPr="00663727">
        <w:rPr>
          <w:u w:val="single"/>
        </w:rPr>
        <w:t xml:space="preserve">                       </w:t>
      </w:r>
      <w:r>
        <w:rPr>
          <w:u w:val="single"/>
        </w:rPr>
        <w:t xml:space="preserve">            </w:t>
      </w:r>
    </w:p>
    <w:p w14:paraId="029198C0" w14:textId="77777777" w:rsidR="00A16D10" w:rsidRDefault="00A16D10" w:rsidP="00A16D10">
      <w:pPr>
        <w:spacing w:line="254" w:lineRule="auto"/>
        <w:rPr>
          <w:b/>
          <w:bCs/>
        </w:rPr>
      </w:pPr>
      <w:r w:rsidRPr="004C7760">
        <w:rPr>
          <w:b/>
          <w:bCs/>
          <w:u w:val="single"/>
        </w:rPr>
        <w:t>Nom de la liste</w:t>
      </w:r>
      <w:r>
        <w:rPr>
          <w:b/>
          <w:bCs/>
        </w:rPr>
        <w:t> </w:t>
      </w:r>
      <w:r w:rsidRPr="004C7760">
        <w:t xml:space="preserve">:  </w:t>
      </w:r>
      <w:r>
        <w:t xml:space="preserve">                                  </w:t>
      </w:r>
      <w:r w:rsidRPr="004C7760">
        <w:t xml:space="preserve">  </w:t>
      </w:r>
    </w:p>
    <w:p w14:paraId="269DB56C" w14:textId="77777777" w:rsidR="00A16D10" w:rsidRDefault="00A16D10" w:rsidP="00A16D10">
      <w:pPr>
        <w:spacing w:line="254" w:lineRule="auto"/>
        <w:rPr>
          <w:b/>
          <w:bCs/>
        </w:rPr>
      </w:pPr>
      <w:r w:rsidRPr="004C7760">
        <w:rPr>
          <w:b/>
          <w:bCs/>
          <w:u w:val="single"/>
        </w:rPr>
        <w:t>Nom de la tête de liste</w:t>
      </w:r>
      <w:r>
        <w:rPr>
          <w:b/>
          <w:bCs/>
        </w:rPr>
        <w:t> </w:t>
      </w:r>
      <w:r w:rsidRPr="004C7760">
        <w:t xml:space="preserve">:   </w:t>
      </w:r>
      <w:r>
        <w:t xml:space="preserve">                  </w:t>
      </w:r>
      <w:r w:rsidRPr="004C7760">
        <w:t xml:space="preserve">  </w:t>
      </w:r>
    </w:p>
    <w:p w14:paraId="0B45C881" w14:textId="77777777" w:rsidR="00A16D10" w:rsidRPr="001268F5" w:rsidRDefault="00A16D10" w:rsidP="00A16D10">
      <w:pPr>
        <w:spacing w:line="254" w:lineRule="auto"/>
        <w:rPr>
          <w:b/>
          <w:bCs/>
        </w:rPr>
      </w:pPr>
      <w:r>
        <w:rPr>
          <w:b/>
          <w:bCs/>
          <w:u w:val="single"/>
        </w:rPr>
        <w:t>Partis et mouvements qui soutiennent la liste</w:t>
      </w:r>
      <w:r>
        <w:rPr>
          <w:b/>
          <w:bCs/>
        </w:rPr>
        <w:t> </w:t>
      </w:r>
      <w:r w:rsidRPr="004C7760">
        <w:t xml:space="preserve">:            </w:t>
      </w:r>
    </w:p>
    <w:p w14:paraId="0F29C64C" w14:textId="77777777" w:rsidR="00A16D10" w:rsidRDefault="00A16D10" w:rsidP="00A16D10">
      <w:pPr>
        <w:spacing w:line="254" w:lineRule="auto"/>
        <w:rPr>
          <w:b/>
          <w:bCs/>
        </w:rPr>
      </w:pPr>
    </w:p>
    <w:p w14:paraId="50A90562" w14:textId="77777777" w:rsidR="00A16D10" w:rsidRPr="00A63A04" w:rsidRDefault="00A16D10" w:rsidP="00A16D10">
      <w:pPr>
        <w:pBdr>
          <w:top w:val="single" w:sz="4" w:space="1" w:color="auto"/>
          <w:left w:val="single" w:sz="4" w:space="4" w:color="auto"/>
          <w:bottom w:val="single" w:sz="4" w:space="1" w:color="auto"/>
          <w:right w:val="single" w:sz="4" w:space="4" w:color="auto"/>
        </w:pBdr>
        <w:spacing w:line="254" w:lineRule="auto"/>
        <w:jc w:val="both"/>
        <w:rPr>
          <w:i/>
          <w:iCs/>
        </w:rPr>
      </w:pPr>
      <w:r w:rsidRPr="00A63A04">
        <w:rPr>
          <w:i/>
          <w:iCs/>
        </w:rPr>
        <w:t>Ce questionnaire a été réalisé par le conseil scientifique de TDIE, qui souhaite contribuer à l’identification</w:t>
      </w:r>
      <w:r>
        <w:rPr>
          <w:i/>
          <w:iCs/>
        </w:rPr>
        <w:t>, la reconnaissance</w:t>
      </w:r>
      <w:r w:rsidRPr="00A63A04">
        <w:rPr>
          <w:i/>
          <w:iCs/>
        </w:rPr>
        <w:t xml:space="preserve"> et la meilleure compréhension des enjeux d’orientation des politiques publiques régionales en matière de transport, mobilité et logistique.</w:t>
      </w:r>
    </w:p>
    <w:p w14:paraId="06854449" w14:textId="52316008" w:rsidR="00A16D10" w:rsidRDefault="00A16D10" w:rsidP="00A16D10">
      <w:pPr>
        <w:pBdr>
          <w:top w:val="single" w:sz="4" w:space="1" w:color="auto"/>
          <w:left w:val="single" w:sz="4" w:space="4" w:color="auto"/>
          <w:bottom w:val="single" w:sz="4" w:space="1" w:color="auto"/>
          <w:right w:val="single" w:sz="4" w:space="4" w:color="auto"/>
        </w:pBdr>
        <w:spacing w:line="254" w:lineRule="auto"/>
        <w:jc w:val="both"/>
        <w:rPr>
          <w:i/>
          <w:iCs/>
        </w:rPr>
      </w:pPr>
      <w:r w:rsidRPr="00A63A04">
        <w:rPr>
          <w:i/>
          <w:iCs/>
        </w:rPr>
        <w:t xml:space="preserve">Il s’adresse aux candidats et candidates </w:t>
      </w:r>
      <w:r>
        <w:rPr>
          <w:i/>
          <w:iCs/>
        </w:rPr>
        <w:t xml:space="preserve">à l’élection régionale en </w:t>
      </w:r>
      <w:r w:rsidR="001218B8">
        <w:rPr>
          <w:i/>
          <w:iCs/>
        </w:rPr>
        <w:t>Î</w:t>
      </w:r>
      <w:r>
        <w:rPr>
          <w:i/>
          <w:iCs/>
        </w:rPr>
        <w:t>le-de-France.</w:t>
      </w:r>
    </w:p>
    <w:p w14:paraId="7F406E25" w14:textId="10AD06C6" w:rsidR="00A16D10" w:rsidRDefault="00A16D10" w:rsidP="00A16D10">
      <w:pPr>
        <w:pBdr>
          <w:top w:val="single" w:sz="4" w:space="1" w:color="auto"/>
          <w:left w:val="single" w:sz="4" w:space="4" w:color="auto"/>
          <w:bottom w:val="single" w:sz="4" w:space="1" w:color="auto"/>
          <w:right w:val="single" w:sz="4" w:space="4" w:color="auto"/>
        </w:pBdr>
        <w:spacing w:line="254" w:lineRule="auto"/>
        <w:jc w:val="both"/>
        <w:rPr>
          <w:i/>
          <w:iCs/>
        </w:rPr>
      </w:pPr>
      <w:r w:rsidRPr="00A63A04">
        <w:rPr>
          <w:i/>
          <w:iCs/>
        </w:rPr>
        <w:t xml:space="preserve">Pour faciliter la réponse aux questions, un dossier documentaire </w:t>
      </w:r>
      <w:r>
        <w:rPr>
          <w:i/>
          <w:iCs/>
        </w:rPr>
        <w:t xml:space="preserve">joint au questionnaire </w:t>
      </w:r>
      <w:r w:rsidRPr="00A63A04">
        <w:rPr>
          <w:i/>
          <w:iCs/>
        </w:rPr>
        <w:t>présente les compétences des régions et les principaux documents législatifs et administratifs dans le cadre desquels ces orientations politiques doivent être définies.</w:t>
      </w:r>
    </w:p>
    <w:p w14:paraId="252AF8DB" w14:textId="7C99AA38" w:rsidR="00A16D10" w:rsidRPr="00A63A04" w:rsidRDefault="00A16D10" w:rsidP="00A16D10">
      <w:pPr>
        <w:pBdr>
          <w:top w:val="single" w:sz="4" w:space="1" w:color="auto"/>
          <w:left w:val="single" w:sz="4" w:space="4" w:color="auto"/>
          <w:bottom w:val="single" w:sz="4" w:space="1" w:color="auto"/>
          <w:right w:val="single" w:sz="4" w:space="4" w:color="auto"/>
        </w:pBdr>
        <w:spacing w:line="254" w:lineRule="auto"/>
        <w:jc w:val="both"/>
        <w:rPr>
          <w:i/>
          <w:iCs/>
        </w:rPr>
      </w:pPr>
      <w:r w:rsidRPr="00A63A04">
        <w:rPr>
          <w:i/>
          <w:iCs/>
        </w:rPr>
        <w:t>Les questions sont identifiées avec un numéro. Elles sont introduites par une petite mise en contexte et parfois détaillées en sous-questions afin d’aider les candidats à exprimer des orientations en cohérence avec les compétences des régions et tout éléments de contexte propre au secteur et à l’économie des transports.</w:t>
      </w:r>
    </w:p>
    <w:p w14:paraId="3BC6C5EB" w14:textId="691BDB93" w:rsidR="00A16D10" w:rsidRDefault="00A16D10" w:rsidP="00A16D10">
      <w:pPr>
        <w:pBdr>
          <w:top w:val="single" w:sz="4" w:space="1" w:color="auto"/>
          <w:left w:val="single" w:sz="4" w:space="4" w:color="auto"/>
          <w:bottom w:val="single" w:sz="4" w:space="1" w:color="auto"/>
          <w:right w:val="single" w:sz="4" w:space="4" w:color="auto"/>
        </w:pBdr>
        <w:spacing w:line="254" w:lineRule="auto"/>
        <w:jc w:val="both"/>
        <w:rPr>
          <w:i/>
          <w:iCs/>
        </w:rPr>
      </w:pPr>
      <w:r>
        <w:rPr>
          <w:i/>
          <w:iCs/>
        </w:rPr>
        <w:t xml:space="preserve">NB : un questionnaire général destiné aux candidats </w:t>
      </w:r>
      <w:r w:rsidRPr="00A63A04">
        <w:rPr>
          <w:i/>
          <w:iCs/>
        </w:rPr>
        <w:t xml:space="preserve">aux élections régionales </w:t>
      </w:r>
      <w:r>
        <w:rPr>
          <w:i/>
          <w:iCs/>
        </w:rPr>
        <w:t xml:space="preserve">et territoriales </w:t>
      </w:r>
      <w:r w:rsidRPr="00A63A04">
        <w:rPr>
          <w:i/>
          <w:iCs/>
        </w:rPr>
        <w:t>en France métropolitaine</w:t>
      </w:r>
      <w:r>
        <w:rPr>
          <w:i/>
          <w:iCs/>
        </w:rPr>
        <w:t xml:space="preserve"> et dans les Outre-mer (Guadeloupe, Guyane, La Réunion, Martinique)</w:t>
      </w:r>
      <w:r w:rsidRPr="00A63A04">
        <w:rPr>
          <w:i/>
          <w:iCs/>
        </w:rPr>
        <w:t xml:space="preserve">. </w:t>
      </w:r>
    </w:p>
    <w:p w14:paraId="53A38D01" w14:textId="77777777" w:rsidR="00A16D10" w:rsidRDefault="00A16D10" w:rsidP="00A16D10">
      <w:pPr>
        <w:pBdr>
          <w:top w:val="single" w:sz="4" w:space="1" w:color="auto"/>
          <w:left w:val="single" w:sz="4" w:space="4" w:color="auto"/>
          <w:bottom w:val="single" w:sz="4" w:space="1" w:color="auto"/>
          <w:right w:val="single" w:sz="4" w:space="4" w:color="auto"/>
        </w:pBdr>
        <w:spacing w:line="254" w:lineRule="auto"/>
        <w:jc w:val="both"/>
        <w:rPr>
          <w:b/>
          <w:bCs/>
          <w:i/>
          <w:iCs/>
        </w:rPr>
      </w:pPr>
      <w:r w:rsidRPr="00DF3CBB">
        <w:rPr>
          <w:b/>
          <w:bCs/>
          <w:i/>
          <w:iCs/>
        </w:rPr>
        <w:t>Vous pouvez répondre directement dans ce document, sous chaque question, sans aucune limite d’espace, o</w:t>
      </w:r>
      <w:r>
        <w:rPr>
          <w:b/>
          <w:bCs/>
          <w:i/>
          <w:iCs/>
        </w:rPr>
        <w:t>u proposer un texte de réponse pour chaque enjeu</w:t>
      </w:r>
      <w:r w:rsidRPr="00DF3CBB">
        <w:rPr>
          <w:b/>
          <w:bCs/>
          <w:i/>
          <w:iCs/>
        </w:rPr>
        <w:t>. Nous publierons votre réponse sur notre site internet, sans rien en modifier</w:t>
      </w:r>
      <w:r>
        <w:rPr>
          <w:b/>
          <w:bCs/>
          <w:i/>
          <w:iCs/>
        </w:rPr>
        <w:t>. C’est pourquoi nous vous remercions de bien vouloir renseigner avec précision les informations de cette page de garde (logo, nom de la liste, nom de la tête de liste, et nom des différents partis et mouvements politiques qui la soutiennent)</w:t>
      </w:r>
      <w:r w:rsidRPr="00DF3CBB">
        <w:rPr>
          <w:b/>
          <w:bCs/>
          <w:i/>
          <w:iCs/>
        </w:rPr>
        <w:t>.</w:t>
      </w:r>
    </w:p>
    <w:p w14:paraId="446547E3" w14:textId="77777777" w:rsidR="00A16D10" w:rsidRDefault="00A16D10" w:rsidP="00A16D10">
      <w:pPr>
        <w:pBdr>
          <w:top w:val="single" w:sz="4" w:space="1" w:color="auto"/>
          <w:left w:val="single" w:sz="4" w:space="4" w:color="auto"/>
          <w:bottom w:val="single" w:sz="4" w:space="1" w:color="auto"/>
          <w:right w:val="single" w:sz="4" w:space="4" w:color="auto"/>
        </w:pBdr>
        <w:spacing w:line="254" w:lineRule="auto"/>
        <w:jc w:val="both"/>
        <w:rPr>
          <w:b/>
          <w:bCs/>
          <w:i/>
          <w:iCs/>
        </w:rPr>
      </w:pPr>
      <w:r>
        <w:rPr>
          <w:b/>
          <w:bCs/>
          <w:i/>
          <w:iCs/>
        </w:rPr>
        <w:t xml:space="preserve">Pour accéder à la présentation complète du dossier : </w:t>
      </w:r>
    </w:p>
    <w:p w14:paraId="7C83B836" w14:textId="77777777" w:rsidR="00A16D10" w:rsidRPr="00DF3CBB" w:rsidRDefault="00D957BE" w:rsidP="00A16D10">
      <w:pPr>
        <w:pBdr>
          <w:top w:val="single" w:sz="4" w:space="1" w:color="auto"/>
          <w:left w:val="single" w:sz="4" w:space="4" w:color="auto"/>
          <w:bottom w:val="single" w:sz="4" w:space="1" w:color="auto"/>
          <w:right w:val="single" w:sz="4" w:space="4" w:color="auto"/>
        </w:pBdr>
        <w:spacing w:line="254" w:lineRule="auto"/>
        <w:jc w:val="both"/>
        <w:rPr>
          <w:b/>
          <w:bCs/>
          <w:i/>
          <w:iCs/>
        </w:rPr>
      </w:pPr>
      <w:hyperlink r:id="rId8" w:history="1">
        <w:r w:rsidR="00A16D10" w:rsidRPr="000F5257">
          <w:rPr>
            <w:rStyle w:val="Lienhypertexte"/>
            <w:b/>
            <w:bCs/>
            <w:i/>
            <w:iCs/>
          </w:rPr>
          <w:t>https://tdie.eu/regionales-2021-cinq-enjeux-pour-une-politique-regionale-durable-des-transports/</w:t>
        </w:r>
      </w:hyperlink>
      <w:r w:rsidR="00A16D10">
        <w:rPr>
          <w:b/>
          <w:bCs/>
          <w:i/>
          <w:iCs/>
        </w:rPr>
        <w:t xml:space="preserve"> </w:t>
      </w:r>
    </w:p>
    <w:p w14:paraId="40C9F363" w14:textId="3D5CD239" w:rsidR="005F011E" w:rsidRDefault="005F011E">
      <w:pPr>
        <w:rPr>
          <w:b/>
          <w:bCs/>
        </w:rPr>
      </w:pPr>
      <w:bookmarkStart w:id="0" w:name="_Hlk57296676"/>
      <w:r>
        <w:rPr>
          <w:b/>
          <w:bCs/>
        </w:rPr>
        <w:br w:type="page"/>
      </w:r>
    </w:p>
    <w:p w14:paraId="16D6813F" w14:textId="77777777" w:rsidR="005F011E" w:rsidRDefault="005F011E" w:rsidP="00702067">
      <w:pPr>
        <w:spacing w:line="254" w:lineRule="auto"/>
        <w:rPr>
          <w:b/>
          <w:bCs/>
          <w:highlight w:val="yellow"/>
        </w:rPr>
        <w:sectPr w:rsidR="005F011E" w:rsidSect="00CC747D">
          <w:headerReference w:type="default" r:id="rId9"/>
          <w:footerReference w:type="default" r:id="rId10"/>
          <w:headerReference w:type="first" r:id="rId11"/>
          <w:footerReference w:type="first" r:id="rId12"/>
          <w:pgSz w:w="11906" w:h="16838"/>
          <w:pgMar w:top="1418" w:right="1417" w:bottom="1417" w:left="1417" w:header="708" w:footer="708" w:gutter="0"/>
          <w:cols w:space="708"/>
          <w:titlePg/>
          <w:docGrid w:linePitch="360"/>
        </w:sectPr>
      </w:pPr>
    </w:p>
    <w:bookmarkStart w:id="3" w:name="_Toc70422309" w:displacedByCustomXml="next"/>
    <w:sdt>
      <w:sdtPr>
        <w:rPr>
          <w:rFonts w:asciiTheme="minorHAnsi" w:eastAsiaTheme="minorHAnsi" w:hAnsiTheme="minorHAnsi" w:cstheme="minorBidi"/>
          <w:color w:val="auto"/>
          <w:sz w:val="22"/>
          <w:szCs w:val="22"/>
          <w:lang w:eastAsia="en-US"/>
        </w:rPr>
        <w:id w:val="-1655599082"/>
        <w:docPartObj>
          <w:docPartGallery w:val="Table of Contents"/>
          <w:docPartUnique/>
        </w:docPartObj>
      </w:sdtPr>
      <w:sdtEndPr>
        <w:rPr>
          <w:b/>
          <w:bCs/>
        </w:rPr>
      </w:sdtEndPr>
      <w:sdtContent>
        <w:p w14:paraId="5474C9D6" w14:textId="77777777" w:rsidR="005D55DB" w:rsidRDefault="005D55DB">
          <w:pPr>
            <w:pStyle w:val="En-ttedetabledesmatires"/>
            <w:rPr>
              <w:rFonts w:asciiTheme="minorHAnsi" w:eastAsiaTheme="minorHAnsi" w:hAnsiTheme="minorHAnsi" w:cstheme="minorBidi"/>
              <w:color w:val="auto"/>
              <w:sz w:val="22"/>
              <w:szCs w:val="22"/>
              <w:lang w:eastAsia="en-US"/>
            </w:rPr>
          </w:pPr>
        </w:p>
        <w:p w14:paraId="0CD9E8F8" w14:textId="74C8BFD8" w:rsidR="00776CAA" w:rsidRDefault="00776CAA">
          <w:pPr>
            <w:pStyle w:val="En-ttedetabledesmatires"/>
            <w:rPr>
              <w:rStyle w:val="A2"/>
              <w:rFonts w:asciiTheme="minorHAnsi" w:hAnsiTheme="minorHAnsi" w:cstheme="minorHAnsi"/>
              <w:color w:val="0070C0"/>
              <w:sz w:val="32"/>
              <w:szCs w:val="32"/>
            </w:rPr>
          </w:pPr>
          <w:r w:rsidRPr="00776CAA">
            <w:rPr>
              <w:rStyle w:val="A2"/>
              <w:rFonts w:ascii="Calibri Light" w:hAnsi="Calibri Light" w:cs="Calibri Light"/>
              <w:color w:val="0070C0"/>
              <w:sz w:val="32"/>
              <w:szCs w:val="32"/>
            </w:rPr>
            <w:t>Cinq enjeux pour une politique régionale durable des transports</w:t>
          </w:r>
          <w:r w:rsidRPr="00776CAA">
            <w:rPr>
              <w:rStyle w:val="A2"/>
              <w:rFonts w:asciiTheme="minorHAnsi" w:hAnsiTheme="minorHAnsi" w:cstheme="minorHAnsi"/>
              <w:color w:val="0070C0"/>
              <w:sz w:val="32"/>
              <w:szCs w:val="32"/>
            </w:rPr>
            <w:t xml:space="preserve"> </w:t>
          </w:r>
        </w:p>
        <w:p w14:paraId="079C2183" w14:textId="77777777" w:rsidR="0006611C" w:rsidRPr="0006611C" w:rsidRDefault="0006611C" w:rsidP="0006611C">
          <w:pPr>
            <w:rPr>
              <w:lang w:eastAsia="fr-FR"/>
            </w:rPr>
          </w:pPr>
        </w:p>
        <w:p w14:paraId="08BA4D51" w14:textId="2E7DE65B" w:rsidR="003850EC" w:rsidRDefault="00776CAA" w:rsidP="0006611C">
          <w:pPr>
            <w:pStyle w:val="TM1"/>
            <w:rPr>
              <w:rStyle w:val="Lienhypertexte"/>
              <w:noProof/>
            </w:rPr>
          </w:pPr>
          <w:r>
            <w:fldChar w:fldCharType="begin"/>
          </w:r>
          <w:r>
            <w:instrText xml:space="preserve"> TOC \o "1-3" \h \z \u </w:instrText>
          </w:r>
          <w:r>
            <w:fldChar w:fldCharType="separate"/>
          </w:r>
          <w:hyperlink w:anchor="_Toc71011380" w:history="1">
            <w:r w:rsidR="003850EC" w:rsidRPr="001549F3">
              <w:rPr>
                <w:rStyle w:val="Lienhypertexte"/>
                <w:smallCaps/>
                <w:noProof/>
                <w:spacing w:val="5"/>
              </w:rPr>
              <w:t>I.</w:t>
            </w:r>
            <w:r w:rsidR="003850EC">
              <w:rPr>
                <w:rFonts w:eastAsiaTheme="minorEastAsia"/>
                <w:noProof/>
                <w:lang w:eastAsia="fr-FR"/>
              </w:rPr>
              <w:tab/>
            </w:r>
            <w:r w:rsidR="003850EC" w:rsidRPr="001549F3">
              <w:rPr>
                <w:rStyle w:val="Lienhypertexte"/>
                <w:smallCaps/>
                <w:noProof/>
                <w:spacing w:val="5"/>
              </w:rPr>
              <w:t>Orientations générales pour une politique régionale des transports en Ile-de-France</w:t>
            </w:r>
            <w:r w:rsidR="003850EC">
              <w:rPr>
                <w:noProof/>
                <w:webHidden/>
              </w:rPr>
              <w:tab/>
            </w:r>
            <w:r w:rsidR="003850EC">
              <w:rPr>
                <w:noProof/>
                <w:webHidden/>
              </w:rPr>
              <w:fldChar w:fldCharType="begin"/>
            </w:r>
            <w:r w:rsidR="003850EC">
              <w:rPr>
                <w:noProof/>
                <w:webHidden/>
              </w:rPr>
              <w:instrText xml:space="preserve"> PAGEREF _Toc71011380 \h </w:instrText>
            </w:r>
            <w:r w:rsidR="003850EC">
              <w:rPr>
                <w:noProof/>
                <w:webHidden/>
              </w:rPr>
            </w:r>
            <w:r w:rsidR="003850EC">
              <w:rPr>
                <w:noProof/>
                <w:webHidden/>
              </w:rPr>
              <w:fldChar w:fldCharType="separate"/>
            </w:r>
            <w:r w:rsidR="00AF217C">
              <w:rPr>
                <w:noProof/>
                <w:webHidden/>
              </w:rPr>
              <w:t>3</w:t>
            </w:r>
            <w:r w:rsidR="003850EC">
              <w:rPr>
                <w:noProof/>
                <w:webHidden/>
              </w:rPr>
              <w:fldChar w:fldCharType="end"/>
            </w:r>
          </w:hyperlink>
        </w:p>
        <w:p w14:paraId="1290EAD7" w14:textId="7D6B18A3" w:rsidR="003850EC" w:rsidRDefault="003850EC" w:rsidP="003850EC">
          <w:pPr>
            <w:rPr>
              <w:rFonts w:ascii="GESCV F+ Benton Sans" w:hAnsi="GESCV F+ Benton Sans"/>
              <w:b/>
              <w:bCs/>
              <w:noProof/>
              <w:sz w:val="18"/>
              <w:szCs w:val="18"/>
            </w:rPr>
          </w:pPr>
          <w:r w:rsidRPr="003850EC">
            <w:rPr>
              <w:rFonts w:ascii="GESCV F+ Benton Sans" w:hAnsi="GESCV F+ Benton Sans"/>
              <w:b/>
              <w:bCs/>
              <w:noProof/>
              <w:sz w:val="18"/>
              <w:szCs w:val="18"/>
            </w:rPr>
            <w:t xml:space="preserve">Quels seront les principaux défis que devra relever votre Région pour les sept prochaines années, quels objectifs donnez-vous à la politique des transports pour contribuer à la mise en </w:t>
          </w:r>
          <w:r w:rsidR="0006611C" w:rsidRPr="003850EC">
            <w:rPr>
              <w:rFonts w:ascii="GESCV F+ Benton Sans" w:hAnsi="GESCV F+ Benton Sans"/>
              <w:b/>
              <w:bCs/>
              <w:noProof/>
              <w:sz w:val="18"/>
              <w:szCs w:val="18"/>
            </w:rPr>
            <w:t>œuvre</w:t>
          </w:r>
          <w:r w:rsidRPr="003850EC">
            <w:rPr>
              <w:rFonts w:ascii="GESCV F+ Benton Sans" w:hAnsi="GESCV F+ Benton Sans"/>
              <w:b/>
              <w:bCs/>
              <w:noProof/>
              <w:sz w:val="18"/>
              <w:szCs w:val="18"/>
            </w:rPr>
            <w:t xml:space="preserve"> de votre projet de développement régional ?</w:t>
          </w:r>
        </w:p>
        <w:p w14:paraId="180B3044" w14:textId="77777777" w:rsidR="0006611C" w:rsidRPr="003850EC" w:rsidRDefault="0006611C" w:rsidP="003850EC">
          <w:pPr>
            <w:rPr>
              <w:noProof/>
            </w:rPr>
          </w:pPr>
        </w:p>
        <w:p w14:paraId="4EAC64B7" w14:textId="45B8D93B" w:rsidR="003850EC" w:rsidRDefault="00D957BE" w:rsidP="0006611C">
          <w:pPr>
            <w:pStyle w:val="TM1"/>
            <w:rPr>
              <w:rStyle w:val="Lienhypertexte"/>
              <w:noProof/>
            </w:rPr>
          </w:pPr>
          <w:hyperlink w:anchor="_Toc71011385" w:history="1">
            <w:r w:rsidR="003850EC" w:rsidRPr="001549F3">
              <w:rPr>
                <w:rStyle w:val="Lienhypertexte"/>
                <w:smallCaps/>
                <w:noProof/>
                <w:spacing w:val="5"/>
              </w:rPr>
              <w:t>II.</w:t>
            </w:r>
            <w:r w:rsidR="003850EC">
              <w:rPr>
                <w:rFonts w:eastAsiaTheme="minorEastAsia"/>
                <w:noProof/>
                <w:lang w:eastAsia="fr-FR"/>
              </w:rPr>
              <w:tab/>
            </w:r>
            <w:r w:rsidR="003850EC" w:rsidRPr="001549F3">
              <w:rPr>
                <w:rStyle w:val="Lienhypertexte"/>
                <w:smallCaps/>
                <w:noProof/>
                <w:spacing w:val="5"/>
              </w:rPr>
              <w:t>Fret et logistique</w:t>
            </w:r>
            <w:r w:rsidR="003850EC">
              <w:rPr>
                <w:noProof/>
                <w:webHidden/>
              </w:rPr>
              <w:tab/>
            </w:r>
            <w:r w:rsidR="003850EC">
              <w:rPr>
                <w:noProof/>
                <w:webHidden/>
              </w:rPr>
              <w:fldChar w:fldCharType="begin"/>
            </w:r>
            <w:r w:rsidR="003850EC">
              <w:rPr>
                <w:noProof/>
                <w:webHidden/>
              </w:rPr>
              <w:instrText xml:space="preserve"> PAGEREF _Toc71011385 \h </w:instrText>
            </w:r>
            <w:r w:rsidR="003850EC">
              <w:rPr>
                <w:noProof/>
                <w:webHidden/>
              </w:rPr>
            </w:r>
            <w:r w:rsidR="003850EC">
              <w:rPr>
                <w:noProof/>
                <w:webHidden/>
              </w:rPr>
              <w:fldChar w:fldCharType="separate"/>
            </w:r>
            <w:r w:rsidR="00AF217C">
              <w:rPr>
                <w:noProof/>
                <w:webHidden/>
              </w:rPr>
              <w:t>7</w:t>
            </w:r>
            <w:r w:rsidR="003850EC">
              <w:rPr>
                <w:noProof/>
                <w:webHidden/>
              </w:rPr>
              <w:fldChar w:fldCharType="end"/>
            </w:r>
          </w:hyperlink>
        </w:p>
        <w:p w14:paraId="518F3AF3" w14:textId="004756A8" w:rsidR="003850EC" w:rsidRDefault="003850EC" w:rsidP="003850EC">
          <w:pPr>
            <w:rPr>
              <w:rFonts w:ascii="GESCV F+ Benton Sans" w:hAnsi="GESCV F+ Benton Sans"/>
              <w:b/>
              <w:bCs/>
              <w:noProof/>
              <w:sz w:val="18"/>
              <w:szCs w:val="18"/>
            </w:rPr>
          </w:pPr>
          <w:r w:rsidRPr="003850EC">
            <w:rPr>
              <w:rFonts w:ascii="GESCV F+ Benton Sans" w:hAnsi="GESCV F+ Benton Sans"/>
              <w:b/>
              <w:bCs/>
              <w:noProof/>
              <w:sz w:val="18"/>
              <w:szCs w:val="18"/>
            </w:rPr>
            <w:t>Vous paraît-il opportun, voire nécessaire, que la Région développe une stratégie logistique, et si oui avec quels objectifs, et quels leviers ?</w:t>
          </w:r>
        </w:p>
        <w:p w14:paraId="4BD4161D" w14:textId="77777777" w:rsidR="0006611C" w:rsidRPr="003850EC" w:rsidRDefault="0006611C" w:rsidP="003850EC">
          <w:pPr>
            <w:rPr>
              <w:noProof/>
            </w:rPr>
          </w:pPr>
        </w:p>
        <w:p w14:paraId="4D11B355" w14:textId="1EE9FB97" w:rsidR="003850EC" w:rsidRDefault="00D957BE" w:rsidP="0006611C">
          <w:pPr>
            <w:pStyle w:val="TM1"/>
            <w:rPr>
              <w:rStyle w:val="Lienhypertexte"/>
              <w:noProof/>
            </w:rPr>
          </w:pPr>
          <w:hyperlink w:anchor="_Toc71011390" w:history="1">
            <w:r w:rsidR="003850EC" w:rsidRPr="001549F3">
              <w:rPr>
                <w:rStyle w:val="Lienhypertexte"/>
                <w:smallCaps/>
                <w:noProof/>
                <w:spacing w:val="5"/>
              </w:rPr>
              <w:t>III.</w:t>
            </w:r>
            <w:r w:rsidR="003850EC">
              <w:rPr>
                <w:rFonts w:eastAsiaTheme="minorEastAsia"/>
                <w:noProof/>
                <w:lang w:eastAsia="fr-FR"/>
              </w:rPr>
              <w:tab/>
            </w:r>
            <w:r w:rsidR="003850EC" w:rsidRPr="001549F3">
              <w:rPr>
                <w:rStyle w:val="Lienhypertexte"/>
                <w:smallCaps/>
                <w:noProof/>
                <w:spacing w:val="5"/>
              </w:rPr>
              <w:t>Transports publics et services de mobilité</w:t>
            </w:r>
            <w:r w:rsidR="003850EC">
              <w:rPr>
                <w:noProof/>
                <w:webHidden/>
              </w:rPr>
              <w:tab/>
            </w:r>
            <w:r w:rsidR="003850EC">
              <w:rPr>
                <w:noProof/>
                <w:webHidden/>
              </w:rPr>
              <w:fldChar w:fldCharType="begin"/>
            </w:r>
            <w:r w:rsidR="003850EC">
              <w:rPr>
                <w:noProof/>
                <w:webHidden/>
              </w:rPr>
              <w:instrText xml:space="preserve"> PAGEREF _Toc71011390 \h </w:instrText>
            </w:r>
            <w:r w:rsidR="003850EC">
              <w:rPr>
                <w:noProof/>
                <w:webHidden/>
              </w:rPr>
            </w:r>
            <w:r w:rsidR="003850EC">
              <w:rPr>
                <w:noProof/>
                <w:webHidden/>
              </w:rPr>
              <w:fldChar w:fldCharType="separate"/>
            </w:r>
            <w:r w:rsidR="00AF217C">
              <w:rPr>
                <w:noProof/>
                <w:webHidden/>
              </w:rPr>
              <w:t>11</w:t>
            </w:r>
            <w:r w:rsidR="003850EC">
              <w:rPr>
                <w:noProof/>
                <w:webHidden/>
              </w:rPr>
              <w:fldChar w:fldCharType="end"/>
            </w:r>
          </w:hyperlink>
        </w:p>
        <w:p w14:paraId="7DDA4BB2" w14:textId="22614163" w:rsidR="003850EC" w:rsidRDefault="003850EC" w:rsidP="003850EC">
          <w:pPr>
            <w:rPr>
              <w:rFonts w:ascii="GESCV F+ Benton Sans" w:hAnsi="GESCV F+ Benton Sans"/>
              <w:b/>
              <w:bCs/>
              <w:noProof/>
              <w:sz w:val="18"/>
              <w:szCs w:val="18"/>
            </w:rPr>
          </w:pPr>
          <w:r w:rsidRPr="003850EC">
            <w:rPr>
              <w:rFonts w:ascii="GESCV F+ Benton Sans" w:hAnsi="GESCV F+ Benton Sans"/>
              <w:b/>
              <w:bCs/>
              <w:noProof/>
              <w:sz w:val="18"/>
              <w:szCs w:val="18"/>
            </w:rPr>
            <w:t>Considérez-vous nécessaire de faire évoluer l’offre, l’usage et la tarification des transports publics (ferroviaires et routiers), avec quels objectifs et quels moyens, financiers notamment ?</w:t>
          </w:r>
        </w:p>
        <w:p w14:paraId="08163594" w14:textId="77777777" w:rsidR="0006611C" w:rsidRPr="003850EC" w:rsidRDefault="0006611C" w:rsidP="003850EC">
          <w:pPr>
            <w:rPr>
              <w:noProof/>
            </w:rPr>
          </w:pPr>
        </w:p>
        <w:p w14:paraId="4134478F" w14:textId="0B4EF156" w:rsidR="003850EC" w:rsidRDefault="00D957BE" w:rsidP="0006611C">
          <w:pPr>
            <w:pStyle w:val="TM1"/>
            <w:rPr>
              <w:rStyle w:val="Lienhypertexte"/>
              <w:noProof/>
            </w:rPr>
          </w:pPr>
          <w:hyperlink w:anchor="_Toc71011400" w:history="1">
            <w:r w:rsidR="003850EC" w:rsidRPr="001549F3">
              <w:rPr>
                <w:rStyle w:val="Lienhypertexte"/>
                <w:noProof/>
              </w:rPr>
              <w:t>IV.</w:t>
            </w:r>
            <w:r w:rsidR="003850EC">
              <w:rPr>
                <w:rFonts w:eastAsiaTheme="minorEastAsia"/>
                <w:noProof/>
                <w:lang w:eastAsia="fr-FR"/>
              </w:rPr>
              <w:tab/>
            </w:r>
            <w:r w:rsidR="003850EC" w:rsidRPr="001549F3">
              <w:rPr>
                <w:rStyle w:val="Lienhypertexte"/>
                <w:noProof/>
              </w:rPr>
              <w:t>Infrastructures et financement des investissements</w:t>
            </w:r>
            <w:r w:rsidR="003850EC">
              <w:rPr>
                <w:noProof/>
                <w:webHidden/>
              </w:rPr>
              <w:tab/>
            </w:r>
            <w:r w:rsidR="003850EC">
              <w:rPr>
                <w:noProof/>
                <w:webHidden/>
              </w:rPr>
              <w:fldChar w:fldCharType="begin"/>
            </w:r>
            <w:r w:rsidR="003850EC">
              <w:rPr>
                <w:noProof/>
                <w:webHidden/>
              </w:rPr>
              <w:instrText xml:space="preserve"> PAGEREF _Toc71011400 \h </w:instrText>
            </w:r>
            <w:r w:rsidR="003850EC">
              <w:rPr>
                <w:noProof/>
                <w:webHidden/>
              </w:rPr>
            </w:r>
            <w:r w:rsidR="003850EC">
              <w:rPr>
                <w:noProof/>
                <w:webHidden/>
              </w:rPr>
              <w:fldChar w:fldCharType="separate"/>
            </w:r>
            <w:r w:rsidR="00AF217C">
              <w:rPr>
                <w:noProof/>
                <w:webHidden/>
              </w:rPr>
              <w:t>20</w:t>
            </w:r>
            <w:r w:rsidR="003850EC">
              <w:rPr>
                <w:noProof/>
                <w:webHidden/>
              </w:rPr>
              <w:fldChar w:fldCharType="end"/>
            </w:r>
          </w:hyperlink>
        </w:p>
        <w:p w14:paraId="0725D960" w14:textId="22C6BB0F" w:rsidR="003850EC" w:rsidRDefault="003850EC" w:rsidP="003850EC">
          <w:pPr>
            <w:rPr>
              <w:rFonts w:ascii="GESCV F+ Benton Sans" w:hAnsi="GESCV F+ Benton Sans"/>
              <w:b/>
              <w:bCs/>
              <w:noProof/>
              <w:sz w:val="18"/>
              <w:szCs w:val="18"/>
            </w:rPr>
          </w:pPr>
          <w:r w:rsidRPr="003850EC">
            <w:rPr>
              <w:rFonts w:ascii="GESCV F+ Benton Sans" w:hAnsi="GESCV F+ Benton Sans"/>
              <w:b/>
              <w:bCs/>
              <w:noProof/>
              <w:sz w:val="18"/>
              <w:szCs w:val="18"/>
            </w:rPr>
            <w:t>En matière d’investissement, quelles seront vos priorités, et comment envisagez-vous la négociation du futur contrat de plan État-Région ?</w:t>
          </w:r>
        </w:p>
        <w:p w14:paraId="3D02E54C" w14:textId="77777777" w:rsidR="00AF217C" w:rsidRPr="003850EC" w:rsidRDefault="00AF217C" w:rsidP="003850EC">
          <w:pPr>
            <w:rPr>
              <w:noProof/>
            </w:rPr>
          </w:pPr>
        </w:p>
        <w:p w14:paraId="1C03050D" w14:textId="6AC8EC2A" w:rsidR="003850EC" w:rsidRDefault="00D957BE" w:rsidP="0006611C">
          <w:pPr>
            <w:pStyle w:val="TM1"/>
            <w:rPr>
              <w:rStyle w:val="Lienhypertexte"/>
              <w:noProof/>
            </w:rPr>
          </w:pPr>
          <w:hyperlink w:anchor="_Toc71011404" w:history="1">
            <w:r w:rsidR="003850EC" w:rsidRPr="001549F3">
              <w:rPr>
                <w:rStyle w:val="Lienhypertexte"/>
                <w:smallCaps/>
                <w:noProof/>
                <w:spacing w:val="5"/>
              </w:rPr>
              <w:t>V.</w:t>
            </w:r>
            <w:r w:rsidR="003850EC">
              <w:rPr>
                <w:rFonts w:eastAsiaTheme="minorEastAsia"/>
                <w:noProof/>
                <w:lang w:eastAsia="fr-FR"/>
              </w:rPr>
              <w:tab/>
            </w:r>
            <w:r w:rsidR="003850EC" w:rsidRPr="001549F3">
              <w:rPr>
                <w:rStyle w:val="Lienhypertexte"/>
                <w:smallCaps/>
                <w:noProof/>
                <w:spacing w:val="5"/>
              </w:rPr>
              <w:t>Innovation, recherche et expertise</w:t>
            </w:r>
            <w:r w:rsidR="003850EC">
              <w:rPr>
                <w:noProof/>
                <w:webHidden/>
              </w:rPr>
              <w:tab/>
            </w:r>
            <w:r w:rsidR="003850EC">
              <w:rPr>
                <w:noProof/>
                <w:webHidden/>
              </w:rPr>
              <w:fldChar w:fldCharType="begin"/>
            </w:r>
            <w:r w:rsidR="003850EC">
              <w:rPr>
                <w:noProof/>
                <w:webHidden/>
              </w:rPr>
              <w:instrText xml:space="preserve"> PAGEREF _Toc71011404 \h </w:instrText>
            </w:r>
            <w:r w:rsidR="003850EC">
              <w:rPr>
                <w:noProof/>
                <w:webHidden/>
              </w:rPr>
            </w:r>
            <w:r w:rsidR="003850EC">
              <w:rPr>
                <w:noProof/>
                <w:webHidden/>
              </w:rPr>
              <w:fldChar w:fldCharType="separate"/>
            </w:r>
            <w:r w:rsidR="00AF217C">
              <w:rPr>
                <w:noProof/>
                <w:webHidden/>
              </w:rPr>
              <w:t>23</w:t>
            </w:r>
            <w:r w:rsidR="003850EC">
              <w:rPr>
                <w:noProof/>
                <w:webHidden/>
              </w:rPr>
              <w:fldChar w:fldCharType="end"/>
            </w:r>
          </w:hyperlink>
        </w:p>
        <w:p w14:paraId="67FA2404" w14:textId="33D29A76" w:rsidR="003850EC" w:rsidRPr="003850EC" w:rsidRDefault="003850EC" w:rsidP="003850EC">
          <w:pPr>
            <w:rPr>
              <w:noProof/>
            </w:rPr>
          </w:pPr>
          <w:r w:rsidRPr="003850EC">
            <w:rPr>
              <w:rFonts w:ascii="GESCV F+ Benton Sans" w:hAnsi="GESCV F+ Benton Sans"/>
              <w:b/>
              <w:bCs/>
              <w:noProof/>
              <w:sz w:val="18"/>
              <w:szCs w:val="18"/>
            </w:rPr>
            <w:t>Souhaitez-vous que la Région participe activement au financement des programmes de recherche nécessaires à la mutation des systèmes de transport, et comment envisagez-vous de renforcer l’expertise des services de la Région sur les différentes dimensions de la politique régionale des transports ?</w:t>
          </w:r>
        </w:p>
        <w:p w14:paraId="1ECB1E61" w14:textId="610DE22B" w:rsidR="00776CAA" w:rsidRDefault="00776CAA">
          <w:r>
            <w:rPr>
              <w:b/>
              <w:bCs/>
            </w:rPr>
            <w:fldChar w:fldCharType="end"/>
          </w:r>
        </w:p>
      </w:sdtContent>
    </w:sdt>
    <w:p w14:paraId="1416F730" w14:textId="1C7634A0" w:rsidR="00776CAA" w:rsidRDefault="00776CAA" w:rsidP="00776CAA">
      <w:pPr>
        <w:rPr>
          <w:rStyle w:val="Rfrenceintense"/>
          <w:color w:val="2F5496" w:themeColor="accent1" w:themeShade="BF"/>
        </w:rPr>
      </w:pPr>
    </w:p>
    <w:p w14:paraId="7DCDAFB8" w14:textId="109D1277" w:rsidR="0006611C" w:rsidRDefault="0006611C">
      <w:pPr>
        <w:rPr>
          <w:rStyle w:val="Rfrenceintense"/>
          <w:color w:val="2F5496" w:themeColor="accent1" w:themeShade="BF"/>
        </w:rPr>
      </w:pPr>
      <w:r>
        <w:rPr>
          <w:rStyle w:val="Rfrenceintense"/>
          <w:color w:val="2F5496" w:themeColor="accent1" w:themeShade="BF"/>
        </w:rPr>
        <w:br w:type="page"/>
      </w:r>
    </w:p>
    <w:p w14:paraId="2F25375D" w14:textId="7EEE393E" w:rsidR="00365EA7" w:rsidRPr="00702067" w:rsidRDefault="009915C2" w:rsidP="00365EA7">
      <w:pPr>
        <w:pStyle w:val="Titre1"/>
        <w:rPr>
          <w:rStyle w:val="Rfrenceintense"/>
          <w:color w:val="2F5496" w:themeColor="accent1" w:themeShade="BF"/>
        </w:rPr>
      </w:pPr>
      <w:bookmarkStart w:id="4" w:name="_Toc71011380"/>
      <w:r w:rsidRPr="00702067">
        <w:rPr>
          <w:rStyle w:val="Rfrenceintense"/>
          <w:color w:val="2F5496" w:themeColor="accent1" w:themeShade="BF"/>
        </w:rPr>
        <w:lastRenderedPageBreak/>
        <w:t>O</w:t>
      </w:r>
      <w:r w:rsidR="00365EA7" w:rsidRPr="00702067">
        <w:rPr>
          <w:rStyle w:val="Rfrenceintense"/>
          <w:color w:val="2F5496" w:themeColor="accent1" w:themeShade="BF"/>
        </w:rPr>
        <w:t>rientations générales pour une politique régionale des transports</w:t>
      </w:r>
      <w:r w:rsidR="00D602D2" w:rsidRPr="00702067">
        <w:rPr>
          <w:rStyle w:val="Rfrenceintense"/>
          <w:color w:val="2F5496" w:themeColor="accent1" w:themeShade="BF"/>
        </w:rPr>
        <w:t xml:space="preserve"> en Ile-de-France</w:t>
      </w:r>
      <w:bookmarkEnd w:id="3"/>
      <w:bookmarkEnd w:id="4"/>
    </w:p>
    <w:p w14:paraId="41C9A741" w14:textId="03B17B8D" w:rsidR="00365EA7" w:rsidRPr="00702067" w:rsidRDefault="00F62EE1" w:rsidP="00365EA7">
      <w:pPr>
        <w:pStyle w:val="Titre2"/>
        <w:rPr>
          <w:color w:val="2F5496" w:themeColor="accent1" w:themeShade="BF"/>
          <w:u w:val="single"/>
        </w:rPr>
      </w:pPr>
      <w:bookmarkStart w:id="5" w:name="_Toc70422310"/>
      <w:bookmarkStart w:id="6" w:name="_Toc71010765"/>
      <w:bookmarkStart w:id="7" w:name="_Toc71011381"/>
      <w:r w:rsidRPr="00702067">
        <w:rPr>
          <w:color w:val="2F5496" w:themeColor="accent1" w:themeShade="BF"/>
          <w:u w:val="single"/>
        </w:rPr>
        <w:t>État</w:t>
      </w:r>
      <w:r w:rsidR="00365EA7" w:rsidRPr="00702067">
        <w:rPr>
          <w:color w:val="2F5496" w:themeColor="accent1" w:themeShade="BF"/>
          <w:u w:val="single"/>
        </w:rPr>
        <w:t xml:space="preserve"> des lieux et objectifs de la politique des transports.</w:t>
      </w:r>
      <w:bookmarkEnd w:id="5"/>
      <w:bookmarkEnd w:id="6"/>
      <w:bookmarkEnd w:id="7"/>
    </w:p>
    <w:p w14:paraId="0EB2D479" w14:textId="77777777" w:rsidR="00536619" w:rsidRPr="00536619" w:rsidRDefault="00536619" w:rsidP="00536619">
      <w:pPr>
        <w:pStyle w:val="Pa20"/>
        <w:spacing w:after="100"/>
        <w:jc w:val="both"/>
        <w:rPr>
          <w:rFonts w:asciiTheme="minorHAnsi" w:hAnsiTheme="minorHAnsi" w:cstheme="minorHAnsi"/>
          <w:i/>
          <w:iCs/>
          <w:color w:val="000000"/>
          <w:sz w:val="22"/>
          <w:szCs w:val="22"/>
        </w:rPr>
      </w:pPr>
      <w:bookmarkStart w:id="8" w:name="_Hlk57965549"/>
      <w:r w:rsidRPr="00536619">
        <w:rPr>
          <w:rFonts w:asciiTheme="minorHAnsi" w:hAnsiTheme="minorHAnsi" w:cstheme="minorHAnsi"/>
          <w:i/>
          <w:iCs/>
          <w:color w:val="000000"/>
          <w:sz w:val="22"/>
          <w:szCs w:val="22"/>
        </w:rPr>
        <w:t>Les politiques de transport, mobilité et logistique s’inscrivent dans un contexte plus large d’aménage</w:t>
      </w:r>
      <w:r w:rsidRPr="00536619">
        <w:rPr>
          <w:rFonts w:asciiTheme="minorHAnsi" w:hAnsiTheme="minorHAnsi" w:cstheme="minorHAnsi"/>
          <w:i/>
          <w:iCs/>
          <w:color w:val="000000"/>
          <w:sz w:val="22"/>
          <w:szCs w:val="22"/>
        </w:rPr>
        <w:softHyphen/>
        <w:t xml:space="preserve">ment, d’égalité territoriale et d’évolution des modes de vie. </w:t>
      </w:r>
    </w:p>
    <w:p w14:paraId="4D0D0688" w14:textId="30B79A9A" w:rsidR="00536619" w:rsidRPr="00536619" w:rsidRDefault="00536619" w:rsidP="00536619">
      <w:pPr>
        <w:pStyle w:val="Pa20"/>
        <w:spacing w:after="100"/>
        <w:jc w:val="both"/>
        <w:rPr>
          <w:rFonts w:asciiTheme="minorHAnsi" w:hAnsiTheme="minorHAnsi" w:cstheme="minorHAnsi"/>
          <w:i/>
          <w:iCs/>
          <w:color w:val="000000"/>
          <w:sz w:val="22"/>
          <w:szCs w:val="22"/>
        </w:rPr>
      </w:pPr>
      <w:r w:rsidRPr="00536619">
        <w:rPr>
          <w:rFonts w:asciiTheme="minorHAnsi" w:hAnsiTheme="minorHAnsi" w:cstheme="minorHAnsi"/>
          <w:i/>
          <w:iCs/>
          <w:color w:val="000000"/>
          <w:sz w:val="22"/>
          <w:szCs w:val="22"/>
        </w:rPr>
        <w:t>La répartition des activités (logements, lieux de travail et de production, commerces…) et les échanges numériques impactent les besoins et la nature des mobilités. La stratégie à long terme d’aménagement du territoire est développée dans le SDRIF (schéma directeur de la Région Île-de-France), document d’urbanisme prescriptif.</w:t>
      </w:r>
    </w:p>
    <w:p w14:paraId="07C072C4" w14:textId="497B8958" w:rsidR="00536619" w:rsidRPr="00536619" w:rsidRDefault="00536619" w:rsidP="00536619">
      <w:pPr>
        <w:pStyle w:val="Pa21"/>
        <w:numPr>
          <w:ilvl w:val="0"/>
          <w:numId w:val="23"/>
        </w:numPr>
        <w:spacing w:before="100"/>
        <w:jc w:val="both"/>
        <w:rPr>
          <w:rFonts w:asciiTheme="minorHAnsi" w:hAnsiTheme="minorHAnsi" w:cstheme="minorHAnsi"/>
          <w:color w:val="000000"/>
          <w:sz w:val="22"/>
          <w:szCs w:val="22"/>
        </w:rPr>
      </w:pPr>
      <w:r w:rsidRPr="00536619">
        <w:rPr>
          <w:rFonts w:asciiTheme="minorHAnsi" w:hAnsiTheme="minorHAnsi" w:cstheme="minorHAnsi"/>
          <w:color w:val="000000"/>
          <w:sz w:val="22"/>
          <w:szCs w:val="22"/>
        </w:rPr>
        <w:t xml:space="preserve">Selon vous, quels seront les principaux défis que devra relever la Région en matière de transport, mobilité et logistique lors du mandat à venir ? </w:t>
      </w:r>
    </w:p>
    <w:p w14:paraId="7CFF7721" w14:textId="6E936770" w:rsidR="00536619" w:rsidRPr="00536619" w:rsidRDefault="00536619" w:rsidP="00536619">
      <w:pPr>
        <w:pStyle w:val="Pa22"/>
        <w:numPr>
          <w:ilvl w:val="0"/>
          <w:numId w:val="23"/>
        </w:numPr>
        <w:spacing w:before="40"/>
        <w:jc w:val="both"/>
        <w:rPr>
          <w:rFonts w:asciiTheme="minorHAnsi" w:hAnsiTheme="minorHAnsi" w:cstheme="minorHAnsi"/>
          <w:color w:val="000000"/>
          <w:sz w:val="22"/>
          <w:szCs w:val="22"/>
        </w:rPr>
      </w:pPr>
      <w:r w:rsidRPr="00536619">
        <w:rPr>
          <w:rFonts w:asciiTheme="minorHAnsi" w:hAnsiTheme="minorHAnsi" w:cstheme="minorHAnsi"/>
          <w:color w:val="000000"/>
          <w:sz w:val="22"/>
          <w:szCs w:val="22"/>
        </w:rPr>
        <w:t xml:space="preserve">Quels objectifs donnez-vous à la politique régionale des transports pour contribuer à la mise en </w:t>
      </w:r>
      <w:r w:rsidR="00824EE3" w:rsidRPr="00536619">
        <w:rPr>
          <w:rFonts w:asciiTheme="minorHAnsi" w:hAnsiTheme="minorHAnsi" w:cstheme="minorHAnsi"/>
          <w:color w:val="000000"/>
          <w:sz w:val="22"/>
          <w:szCs w:val="22"/>
        </w:rPr>
        <w:t>œuvre</w:t>
      </w:r>
      <w:r w:rsidRPr="00536619">
        <w:rPr>
          <w:rFonts w:asciiTheme="minorHAnsi" w:hAnsiTheme="minorHAnsi" w:cstheme="minorHAnsi"/>
          <w:color w:val="000000"/>
          <w:sz w:val="22"/>
          <w:szCs w:val="22"/>
        </w:rPr>
        <w:t xml:space="preserve"> de votre projet de développement régional ?</w:t>
      </w:r>
    </w:p>
    <w:p w14:paraId="6F8A3A73" w14:textId="5B75263C" w:rsidR="00536619" w:rsidRPr="00536619" w:rsidRDefault="00536619" w:rsidP="00536619">
      <w:pPr>
        <w:pStyle w:val="Pa22"/>
        <w:numPr>
          <w:ilvl w:val="0"/>
          <w:numId w:val="23"/>
        </w:numPr>
        <w:spacing w:before="40"/>
        <w:jc w:val="both"/>
        <w:rPr>
          <w:rFonts w:asciiTheme="minorHAnsi" w:hAnsiTheme="minorHAnsi" w:cstheme="minorHAnsi"/>
          <w:color w:val="000000"/>
          <w:sz w:val="22"/>
          <w:szCs w:val="22"/>
        </w:rPr>
      </w:pPr>
      <w:r w:rsidRPr="00536619">
        <w:rPr>
          <w:rFonts w:asciiTheme="minorHAnsi" w:hAnsiTheme="minorHAnsi" w:cstheme="minorHAnsi"/>
          <w:color w:val="000000"/>
          <w:sz w:val="22"/>
          <w:szCs w:val="22"/>
        </w:rPr>
        <w:t>Comment analysez-vous les conséquences de la crise de la covid-19 sur les transports en Île-de-France ?</w:t>
      </w:r>
    </w:p>
    <w:p w14:paraId="24F14B95" w14:textId="55CAD29A" w:rsidR="00536619" w:rsidRPr="00536619" w:rsidRDefault="00536619" w:rsidP="00536619">
      <w:pPr>
        <w:pStyle w:val="Pa22"/>
        <w:numPr>
          <w:ilvl w:val="0"/>
          <w:numId w:val="23"/>
        </w:numPr>
        <w:spacing w:before="40"/>
        <w:jc w:val="both"/>
        <w:rPr>
          <w:rFonts w:asciiTheme="minorHAnsi" w:hAnsiTheme="minorHAnsi" w:cstheme="minorHAnsi"/>
          <w:color w:val="000000"/>
          <w:sz w:val="22"/>
          <w:szCs w:val="22"/>
        </w:rPr>
      </w:pPr>
      <w:r w:rsidRPr="00536619">
        <w:rPr>
          <w:rFonts w:asciiTheme="minorHAnsi" w:hAnsiTheme="minorHAnsi" w:cstheme="minorHAnsi"/>
          <w:color w:val="000000"/>
          <w:sz w:val="22"/>
          <w:szCs w:val="22"/>
        </w:rPr>
        <w:t xml:space="preserve">Considérez-vous que les conséquences de la Covid pourraient être durables sur les pratiques de mobilité des franciliens ? </w:t>
      </w:r>
    </w:p>
    <w:p w14:paraId="53C65A03" w14:textId="10F67307" w:rsidR="00536619" w:rsidRPr="00824EE3" w:rsidRDefault="00536619" w:rsidP="00536619">
      <w:pPr>
        <w:pStyle w:val="Paragraphedeliste"/>
        <w:numPr>
          <w:ilvl w:val="0"/>
          <w:numId w:val="23"/>
        </w:numPr>
        <w:spacing w:after="0" w:line="254" w:lineRule="auto"/>
        <w:jc w:val="both"/>
        <w:rPr>
          <w:rFonts w:cstheme="minorHAnsi"/>
          <w:b/>
          <w:bCs/>
        </w:rPr>
      </w:pPr>
      <w:r w:rsidRPr="00536619">
        <w:rPr>
          <w:rFonts w:cstheme="minorHAnsi"/>
          <w:color w:val="000000"/>
        </w:rPr>
        <w:t>Envisagez-vous de prendre des mesures particulières pour soutenir les acteurs de la filière transport, et si oui, lesquelles ?</w:t>
      </w:r>
      <w:r w:rsidRPr="00536619">
        <w:rPr>
          <w:rFonts w:cstheme="minorHAnsi"/>
          <w:b/>
          <w:bCs/>
          <w:u w:val="single"/>
        </w:rPr>
        <w:t xml:space="preserve"> </w:t>
      </w:r>
    </w:p>
    <w:p w14:paraId="59A783DF" w14:textId="77777777" w:rsidR="00824EE3" w:rsidRPr="00536619" w:rsidRDefault="00824EE3" w:rsidP="00824EE3">
      <w:pPr>
        <w:pStyle w:val="Paragraphedeliste"/>
        <w:spacing w:after="0" w:line="254" w:lineRule="auto"/>
        <w:jc w:val="both"/>
        <w:rPr>
          <w:rFonts w:cstheme="minorHAnsi"/>
          <w:b/>
          <w:bCs/>
        </w:rPr>
      </w:pPr>
    </w:p>
    <w:p w14:paraId="3C264834" w14:textId="7A68E986" w:rsidR="00B533C7" w:rsidRPr="000C6A8B" w:rsidRDefault="00A16D10" w:rsidP="000C6A8B">
      <w:pPr>
        <w:pStyle w:val="Paragraphedeliste"/>
        <w:numPr>
          <w:ilvl w:val="0"/>
          <w:numId w:val="22"/>
        </w:numPr>
        <w:spacing w:after="0" w:line="254" w:lineRule="auto"/>
        <w:ind w:left="0" w:firstLine="360"/>
        <w:jc w:val="both"/>
      </w:pPr>
      <w:r>
        <w:rPr>
          <w:b/>
          <w:bCs/>
          <w:u w:val="single"/>
        </w:rPr>
        <w:t>Réponse :</w:t>
      </w:r>
    </w:p>
    <w:p w14:paraId="2ACC3B07" w14:textId="2F49E829" w:rsidR="00B533C7" w:rsidRPr="000C6A8B" w:rsidRDefault="00B533C7" w:rsidP="00B533C7">
      <w:pPr>
        <w:spacing w:after="0" w:line="254" w:lineRule="auto"/>
        <w:jc w:val="both"/>
      </w:pPr>
    </w:p>
    <w:p w14:paraId="415C3E7E" w14:textId="666706F7" w:rsidR="00B533C7" w:rsidRPr="000C6A8B" w:rsidRDefault="00B533C7" w:rsidP="00B533C7">
      <w:pPr>
        <w:spacing w:after="0" w:line="254" w:lineRule="auto"/>
        <w:jc w:val="both"/>
      </w:pPr>
    </w:p>
    <w:p w14:paraId="19832798" w14:textId="6999B149" w:rsidR="00B533C7" w:rsidRPr="000C6A8B" w:rsidRDefault="00B533C7" w:rsidP="00B533C7">
      <w:pPr>
        <w:spacing w:after="0" w:line="254" w:lineRule="auto"/>
        <w:jc w:val="both"/>
      </w:pPr>
    </w:p>
    <w:p w14:paraId="483322E6" w14:textId="3628CFB3" w:rsidR="00B533C7" w:rsidRPr="000C6A8B" w:rsidRDefault="00B533C7" w:rsidP="00B533C7">
      <w:pPr>
        <w:spacing w:after="0" w:line="254" w:lineRule="auto"/>
        <w:jc w:val="both"/>
      </w:pPr>
    </w:p>
    <w:p w14:paraId="56B4D381" w14:textId="2265597B" w:rsidR="00B533C7" w:rsidRPr="00702067" w:rsidRDefault="00B533C7" w:rsidP="00B533C7">
      <w:pPr>
        <w:spacing w:after="0" w:line="254" w:lineRule="auto"/>
        <w:jc w:val="both"/>
      </w:pPr>
    </w:p>
    <w:p w14:paraId="2526950F" w14:textId="63C1984E" w:rsidR="00B533C7" w:rsidRPr="00702067" w:rsidRDefault="00B533C7" w:rsidP="00B533C7">
      <w:pPr>
        <w:spacing w:after="0" w:line="254" w:lineRule="auto"/>
        <w:jc w:val="both"/>
      </w:pPr>
    </w:p>
    <w:p w14:paraId="5D6065D9" w14:textId="4662F370" w:rsidR="00B533C7" w:rsidRPr="00702067" w:rsidRDefault="00B533C7">
      <w:pPr>
        <w:rPr>
          <w:color w:val="2F5496" w:themeColor="accent1" w:themeShade="BF"/>
        </w:rPr>
      </w:pPr>
      <w:r w:rsidRPr="00702067">
        <w:rPr>
          <w:color w:val="2F5496" w:themeColor="accent1" w:themeShade="BF"/>
        </w:rPr>
        <w:br w:type="page"/>
      </w:r>
    </w:p>
    <w:p w14:paraId="0EA58015" w14:textId="4D832D66" w:rsidR="005F057A" w:rsidRPr="00702067" w:rsidRDefault="005F057A" w:rsidP="005F057A">
      <w:pPr>
        <w:pStyle w:val="Titre2"/>
        <w:rPr>
          <w:color w:val="2F5496" w:themeColor="accent1" w:themeShade="BF"/>
          <w:u w:val="single"/>
        </w:rPr>
      </w:pPr>
      <w:bookmarkStart w:id="9" w:name="_Toc70422311"/>
      <w:bookmarkStart w:id="10" w:name="_Toc71010766"/>
      <w:bookmarkStart w:id="11" w:name="_Toc71011382"/>
      <w:bookmarkEnd w:id="8"/>
      <w:r w:rsidRPr="00702067">
        <w:rPr>
          <w:color w:val="2F5496" w:themeColor="accent1" w:themeShade="BF"/>
          <w:u w:val="single"/>
        </w:rPr>
        <w:lastRenderedPageBreak/>
        <w:t xml:space="preserve">Lutte contre le changement climatique et </w:t>
      </w:r>
      <w:r w:rsidR="00D602D2" w:rsidRPr="00702067">
        <w:rPr>
          <w:color w:val="2F5496" w:themeColor="accent1" w:themeShade="BF"/>
          <w:u w:val="single"/>
        </w:rPr>
        <w:t xml:space="preserve">pour la </w:t>
      </w:r>
      <w:r w:rsidRPr="00702067">
        <w:rPr>
          <w:color w:val="2F5496" w:themeColor="accent1" w:themeShade="BF"/>
          <w:u w:val="single"/>
        </w:rPr>
        <w:t>qualité de l’air</w:t>
      </w:r>
      <w:bookmarkEnd w:id="9"/>
      <w:bookmarkEnd w:id="10"/>
      <w:bookmarkEnd w:id="11"/>
    </w:p>
    <w:p w14:paraId="55A38FA2" w14:textId="77777777" w:rsidR="00824EE3" w:rsidRPr="00824EE3" w:rsidRDefault="00824EE3" w:rsidP="00824EE3">
      <w:pPr>
        <w:autoSpaceDE w:val="0"/>
        <w:autoSpaceDN w:val="0"/>
        <w:adjustRightInd w:val="0"/>
        <w:spacing w:after="100" w:line="181" w:lineRule="atLeast"/>
        <w:jc w:val="both"/>
        <w:rPr>
          <w:rFonts w:cstheme="minorHAnsi"/>
          <w:i/>
          <w:iCs/>
          <w:color w:val="000000"/>
        </w:rPr>
      </w:pPr>
      <w:bookmarkStart w:id="12" w:name="_Hlk70416245"/>
      <w:r w:rsidRPr="00824EE3">
        <w:rPr>
          <w:rFonts w:cstheme="minorHAnsi"/>
          <w:i/>
          <w:iCs/>
          <w:color w:val="000000"/>
        </w:rPr>
        <w:t>Lors du dernier sommet pour la planète le 12 décembre 2020, le secrétaire général de l’ONU a appelé les gouvernements à déclarer l’état d’urgence climatique dans leur pays jusqu’à ce que la neutralité carbone soit atteinte. Dans le cadre des accords internationaux et des textes européens, l’Union européenne et la France ont adopté des objectifs de neutralité carbone globale à l’horizon 2050 ; la LOM vise la neutralité car</w:t>
      </w:r>
      <w:r w:rsidRPr="00824EE3">
        <w:rPr>
          <w:rFonts w:cstheme="minorHAnsi"/>
          <w:i/>
          <w:iCs/>
          <w:color w:val="000000"/>
        </w:rPr>
        <w:softHyphen/>
        <w:t xml:space="preserve">bone des transports terrestres à ce même horizon. </w:t>
      </w:r>
    </w:p>
    <w:p w14:paraId="7ECA2718" w14:textId="25D3A0EF" w:rsidR="00824EE3" w:rsidRPr="00824EE3" w:rsidRDefault="00824EE3" w:rsidP="00824EE3">
      <w:pPr>
        <w:autoSpaceDE w:val="0"/>
        <w:autoSpaceDN w:val="0"/>
        <w:adjustRightInd w:val="0"/>
        <w:spacing w:after="100" w:line="181" w:lineRule="atLeast"/>
        <w:jc w:val="both"/>
        <w:rPr>
          <w:rFonts w:cstheme="minorHAnsi"/>
          <w:i/>
          <w:iCs/>
          <w:color w:val="000000"/>
        </w:rPr>
      </w:pPr>
      <w:r w:rsidRPr="00824EE3">
        <w:rPr>
          <w:rFonts w:cstheme="minorHAnsi"/>
          <w:i/>
          <w:iCs/>
          <w:color w:val="000000"/>
        </w:rPr>
        <w:t>Le 11 décembre, les chefs d’État et de gouvernement de l’Union européenne ont décidé de rehausser l’ambition de réduction des émissions de gaz à effet de serre de l’UE à 2030 en la portant de -40 % à -55 % par rapport aux niveaux de 1990. En tant que chef de file pour le climat, l’air, et l’énergie et pour l’aménagement du territoire, et compte tenu de leurs responsabilités en matière de transport, les Régions devront contribuer à atteindre ces objectifs.</w:t>
      </w:r>
    </w:p>
    <w:p w14:paraId="2C4ABD7B" w14:textId="54AAA97C" w:rsidR="00824EE3" w:rsidRPr="00824EE3" w:rsidRDefault="00824EE3" w:rsidP="00824EE3">
      <w:pPr>
        <w:pStyle w:val="Paragraphedeliste"/>
        <w:numPr>
          <w:ilvl w:val="0"/>
          <w:numId w:val="24"/>
        </w:numPr>
        <w:autoSpaceDE w:val="0"/>
        <w:autoSpaceDN w:val="0"/>
        <w:adjustRightInd w:val="0"/>
        <w:spacing w:before="100" w:after="0" w:line="181" w:lineRule="atLeast"/>
        <w:jc w:val="both"/>
        <w:rPr>
          <w:rFonts w:cstheme="minorHAnsi"/>
          <w:color w:val="000000"/>
        </w:rPr>
      </w:pPr>
      <w:r w:rsidRPr="00824EE3">
        <w:rPr>
          <w:rFonts w:cstheme="minorHAnsi"/>
          <w:color w:val="000000"/>
        </w:rPr>
        <w:t xml:space="preserve">Quels objectifs et quelles priorités vous donnez-vous pour décarboner et réduire les émissions des transports au niveau régional et sortir des hydrocarbures fossiles, et à quelle échéance ? </w:t>
      </w:r>
    </w:p>
    <w:p w14:paraId="4A53D19A" w14:textId="32BF59F6" w:rsidR="00824EE3" w:rsidRPr="00824EE3" w:rsidRDefault="00824EE3" w:rsidP="00824EE3">
      <w:pPr>
        <w:pStyle w:val="Paragraphedeliste"/>
        <w:numPr>
          <w:ilvl w:val="0"/>
          <w:numId w:val="24"/>
        </w:numPr>
        <w:autoSpaceDE w:val="0"/>
        <w:autoSpaceDN w:val="0"/>
        <w:adjustRightInd w:val="0"/>
        <w:spacing w:before="40" w:after="0" w:line="181" w:lineRule="atLeast"/>
        <w:jc w:val="both"/>
        <w:rPr>
          <w:rFonts w:cstheme="minorHAnsi"/>
          <w:color w:val="000000"/>
        </w:rPr>
      </w:pPr>
      <w:r w:rsidRPr="00824EE3">
        <w:rPr>
          <w:rFonts w:cstheme="minorHAnsi"/>
          <w:color w:val="000000"/>
        </w:rPr>
        <w:t xml:space="preserve">Comment votre stratégie prendra-t-elle en compte les différentes externalités de chacun des modes de transport ? </w:t>
      </w:r>
    </w:p>
    <w:p w14:paraId="0C9CEA73" w14:textId="5FECEE2F" w:rsidR="00824EE3" w:rsidRPr="00824EE3" w:rsidRDefault="00824EE3" w:rsidP="00824EE3">
      <w:pPr>
        <w:pStyle w:val="Paragraphedeliste"/>
        <w:numPr>
          <w:ilvl w:val="0"/>
          <w:numId w:val="24"/>
        </w:numPr>
        <w:autoSpaceDE w:val="0"/>
        <w:autoSpaceDN w:val="0"/>
        <w:adjustRightInd w:val="0"/>
        <w:spacing w:before="40" w:after="0" w:line="181" w:lineRule="atLeast"/>
        <w:jc w:val="both"/>
        <w:rPr>
          <w:rFonts w:cstheme="minorHAnsi"/>
          <w:color w:val="000000"/>
        </w:rPr>
      </w:pPr>
      <w:r w:rsidRPr="00824EE3">
        <w:rPr>
          <w:rFonts w:cstheme="minorHAnsi"/>
          <w:color w:val="000000"/>
        </w:rPr>
        <w:t xml:space="preserve">Quelles actions comptez-vous mettre en place pour parvenir à vos objectifs ? </w:t>
      </w:r>
    </w:p>
    <w:p w14:paraId="7ADAE7A9" w14:textId="37CFE8B6" w:rsidR="00824EE3" w:rsidRPr="00824EE3" w:rsidRDefault="00824EE3" w:rsidP="00824EE3">
      <w:pPr>
        <w:pStyle w:val="Paragraphedeliste"/>
        <w:numPr>
          <w:ilvl w:val="0"/>
          <w:numId w:val="24"/>
        </w:numPr>
        <w:autoSpaceDE w:val="0"/>
        <w:autoSpaceDN w:val="0"/>
        <w:adjustRightInd w:val="0"/>
        <w:spacing w:before="40" w:after="0" w:line="181" w:lineRule="atLeast"/>
        <w:jc w:val="both"/>
        <w:rPr>
          <w:rFonts w:cstheme="minorHAnsi"/>
          <w:color w:val="000000"/>
        </w:rPr>
      </w:pPr>
      <w:r w:rsidRPr="00824EE3">
        <w:rPr>
          <w:rFonts w:cstheme="minorHAnsi"/>
          <w:color w:val="000000"/>
        </w:rPr>
        <w:t xml:space="preserve">Envisagez-vous des mesures destinées à réduire les besoins de transport et les déplacements subis ? </w:t>
      </w:r>
    </w:p>
    <w:p w14:paraId="3AF62CD7" w14:textId="52D0571C" w:rsidR="00824EE3" w:rsidRPr="00824EE3" w:rsidRDefault="00824EE3" w:rsidP="00824EE3">
      <w:pPr>
        <w:pStyle w:val="Paragraphedeliste"/>
        <w:numPr>
          <w:ilvl w:val="0"/>
          <w:numId w:val="24"/>
        </w:numPr>
        <w:autoSpaceDE w:val="0"/>
        <w:autoSpaceDN w:val="0"/>
        <w:adjustRightInd w:val="0"/>
        <w:spacing w:before="40" w:after="0" w:line="181" w:lineRule="atLeast"/>
        <w:jc w:val="both"/>
        <w:rPr>
          <w:rFonts w:cstheme="minorHAnsi"/>
          <w:color w:val="000000"/>
        </w:rPr>
      </w:pPr>
      <w:r w:rsidRPr="00824EE3">
        <w:rPr>
          <w:rFonts w:cstheme="minorHAnsi"/>
          <w:color w:val="000000"/>
        </w:rPr>
        <w:t>Quelles mesures comptez-vous prendre pour favoriser le développement de la mobilité électrique ?</w:t>
      </w:r>
    </w:p>
    <w:p w14:paraId="1123040F" w14:textId="3942D3D4" w:rsidR="00824EE3" w:rsidRPr="00824EE3" w:rsidRDefault="00824EE3" w:rsidP="00824EE3">
      <w:pPr>
        <w:pStyle w:val="Paragraphedeliste"/>
        <w:numPr>
          <w:ilvl w:val="0"/>
          <w:numId w:val="24"/>
        </w:numPr>
        <w:autoSpaceDE w:val="0"/>
        <w:autoSpaceDN w:val="0"/>
        <w:adjustRightInd w:val="0"/>
        <w:spacing w:before="100" w:after="0" w:line="181" w:lineRule="atLeast"/>
        <w:jc w:val="both"/>
        <w:rPr>
          <w:rFonts w:cstheme="minorHAnsi"/>
          <w:color w:val="000000"/>
        </w:rPr>
      </w:pPr>
      <w:r w:rsidRPr="00824EE3">
        <w:rPr>
          <w:rFonts w:cstheme="minorHAnsi"/>
          <w:color w:val="000000"/>
        </w:rPr>
        <w:t xml:space="preserve">Quels dispositifs de suivi ou d’évaluation des mesures de décarbonation des transports souhaitez-vous mettre en place ? </w:t>
      </w:r>
    </w:p>
    <w:p w14:paraId="075F5FA9" w14:textId="2C9B29F7" w:rsidR="00824EE3" w:rsidRPr="00824EE3" w:rsidRDefault="00824EE3" w:rsidP="00824EE3">
      <w:pPr>
        <w:pStyle w:val="Paragraphedeliste"/>
        <w:numPr>
          <w:ilvl w:val="0"/>
          <w:numId w:val="24"/>
        </w:numPr>
        <w:autoSpaceDE w:val="0"/>
        <w:autoSpaceDN w:val="0"/>
        <w:adjustRightInd w:val="0"/>
        <w:spacing w:before="100" w:after="0" w:line="181" w:lineRule="atLeast"/>
        <w:jc w:val="both"/>
        <w:rPr>
          <w:rFonts w:cstheme="minorHAnsi"/>
          <w:color w:val="000000"/>
        </w:rPr>
      </w:pPr>
      <w:r w:rsidRPr="00824EE3">
        <w:rPr>
          <w:rFonts w:cstheme="minorHAnsi"/>
          <w:color w:val="000000"/>
        </w:rPr>
        <w:t xml:space="preserve">Êtes-vous prêt à envisager une évaluation climat de votre budget ? </w:t>
      </w:r>
    </w:p>
    <w:p w14:paraId="6F925ADC" w14:textId="04513A94" w:rsidR="00B533C7" w:rsidRPr="00824EE3" w:rsidRDefault="00824EE3" w:rsidP="00824EE3">
      <w:pPr>
        <w:pStyle w:val="Paragraphedeliste"/>
        <w:numPr>
          <w:ilvl w:val="0"/>
          <w:numId w:val="24"/>
        </w:numPr>
        <w:jc w:val="both"/>
        <w:rPr>
          <w:rFonts w:cstheme="minorHAnsi"/>
          <w:color w:val="000000"/>
        </w:rPr>
      </w:pPr>
      <w:r w:rsidRPr="00824EE3">
        <w:rPr>
          <w:rFonts w:cstheme="minorHAnsi"/>
          <w:color w:val="000000"/>
        </w:rPr>
        <w:t>Comment intégrer les citoyens, les entreprises et la société civile dans la politique climatique régionale et son suivi ?</w:t>
      </w:r>
    </w:p>
    <w:p w14:paraId="64B442C2" w14:textId="57A5BB86" w:rsidR="00824EE3" w:rsidRPr="00824EE3" w:rsidRDefault="00824EE3" w:rsidP="00824EE3">
      <w:pPr>
        <w:autoSpaceDE w:val="0"/>
        <w:autoSpaceDN w:val="0"/>
        <w:adjustRightInd w:val="0"/>
        <w:spacing w:after="100" w:line="181" w:lineRule="atLeast"/>
        <w:jc w:val="both"/>
        <w:rPr>
          <w:rFonts w:cstheme="minorHAnsi"/>
          <w:i/>
          <w:iCs/>
        </w:rPr>
      </w:pPr>
      <w:r w:rsidRPr="00824EE3">
        <w:rPr>
          <w:rFonts w:cstheme="minorHAnsi"/>
          <w:i/>
          <w:iCs/>
        </w:rPr>
        <w:t xml:space="preserve">Les Régions sont aussi chef de file pour la qualité de l’air. </w:t>
      </w:r>
    </w:p>
    <w:p w14:paraId="2303C1FF" w14:textId="0EB539A5" w:rsidR="00824EE3" w:rsidRDefault="00824EE3" w:rsidP="00824EE3">
      <w:pPr>
        <w:pStyle w:val="Paragraphedeliste"/>
        <w:numPr>
          <w:ilvl w:val="0"/>
          <w:numId w:val="24"/>
        </w:numPr>
        <w:jc w:val="both"/>
        <w:rPr>
          <w:rFonts w:cstheme="minorHAnsi"/>
        </w:rPr>
      </w:pPr>
      <w:r w:rsidRPr="00824EE3">
        <w:rPr>
          <w:rFonts w:cstheme="minorHAnsi"/>
        </w:rPr>
        <w:t>Quelle stratégie et quelles actions en matière de transport souhaitez-vous mettre en place sur votre territoire pour lutter contre la pollution de l’air ?</w:t>
      </w:r>
    </w:p>
    <w:p w14:paraId="59712FD4" w14:textId="77777777" w:rsidR="00824EE3" w:rsidRPr="00824EE3" w:rsidRDefault="00824EE3" w:rsidP="00824EE3">
      <w:pPr>
        <w:pStyle w:val="Paragraphedeliste"/>
        <w:jc w:val="both"/>
        <w:rPr>
          <w:rFonts w:cstheme="minorHAnsi"/>
        </w:rPr>
      </w:pPr>
    </w:p>
    <w:p w14:paraId="743E4CFC"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14D449E4" w14:textId="77777777" w:rsidR="0042254A" w:rsidRPr="000C6A8B" w:rsidRDefault="0042254A" w:rsidP="0042254A">
      <w:pPr>
        <w:spacing w:after="0" w:line="254" w:lineRule="auto"/>
        <w:jc w:val="both"/>
      </w:pPr>
    </w:p>
    <w:p w14:paraId="2F236840" w14:textId="77777777" w:rsidR="0042254A" w:rsidRPr="000C6A8B" w:rsidRDefault="0042254A" w:rsidP="0042254A">
      <w:pPr>
        <w:spacing w:after="0" w:line="254" w:lineRule="auto"/>
        <w:jc w:val="both"/>
      </w:pPr>
    </w:p>
    <w:p w14:paraId="7C633078" w14:textId="77777777" w:rsidR="0042254A" w:rsidRPr="000C6A8B" w:rsidRDefault="0042254A" w:rsidP="0042254A">
      <w:pPr>
        <w:spacing w:after="0" w:line="254" w:lineRule="auto"/>
        <w:jc w:val="both"/>
      </w:pPr>
    </w:p>
    <w:p w14:paraId="044767E7" w14:textId="77777777" w:rsidR="0042254A" w:rsidRPr="00702067" w:rsidRDefault="0042254A" w:rsidP="0042254A">
      <w:pPr>
        <w:spacing w:after="0" w:line="254" w:lineRule="auto"/>
        <w:jc w:val="both"/>
      </w:pPr>
    </w:p>
    <w:p w14:paraId="4269C995" w14:textId="77777777" w:rsidR="0042254A" w:rsidRPr="00702067" w:rsidRDefault="0042254A" w:rsidP="0042254A">
      <w:pPr>
        <w:spacing w:after="0" w:line="254" w:lineRule="auto"/>
        <w:jc w:val="both"/>
      </w:pPr>
    </w:p>
    <w:p w14:paraId="6F672999" w14:textId="77777777" w:rsidR="0042254A" w:rsidRPr="00702067" w:rsidRDefault="0042254A" w:rsidP="0042254A">
      <w:pPr>
        <w:spacing w:after="0" w:line="254" w:lineRule="auto"/>
        <w:jc w:val="both"/>
      </w:pPr>
    </w:p>
    <w:p w14:paraId="63B3D5EE" w14:textId="77777777" w:rsidR="0042254A" w:rsidRPr="00702067" w:rsidRDefault="0042254A" w:rsidP="0042254A">
      <w:r w:rsidRPr="00702067">
        <w:br w:type="page"/>
      </w:r>
    </w:p>
    <w:p w14:paraId="6B8A075E" w14:textId="77777777" w:rsidR="00F716CE" w:rsidRPr="00D357E0" w:rsidRDefault="00F716CE" w:rsidP="00F716CE">
      <w:pPr>
        <w:pStyle w:val="Titre2"/>
        <w:rPr>
          <w:color w:val="2F5496" w:themeColor="accent1" w:themeShade="BF"/>
          <w:u w:val="single"/>
          <w:lang w:eastAsia="fr-FR"/>
        </w:rPr>
      </w:pPr>
      <w:bookmarkStart w:id="13" w:name="_Toc70422312"/>
      <w:bookmarkStart w:id="14" w:name="_Toc71010767"/>
      <w:bookmarkStart w:id="15" w:name="_Toc71011383"/>
      <w:bookmarkEnd w:id="12"/>
      <w:r w:rsidRPr="00D357E0">
        <w:rPr>
          <w:color w:val="2F5496" w:themeColor="accent1" w:themeShade="BF"/>
          <w:u w:val="single"/>
          <w:lang w:eastAsia="fr-FR"/>
        </w:rPr>
        <w:lastRenderedPageBreak/>
        <w:t>Financement de la politique de transport</w:t>
      </w:r>
      <w:bookmarkEnd w:id="13"/>
      <w:bookmarkEnd w:id="14"/>
      <w:bookmarkEnd w:id="15"/>
    </w:p>
    <w:p w14:paraId="3F903CAD" w14:textId="521DB67B" w:rsidR="0033073C" w:rsidRPr="0033073C" w:rsidRDefault="0033073C" w:rsidP="0033073C">
      <w:pPr>
        <w:pStyle w:val="Paragraphedeliste"/>
        <w:numPr>
          <w:ilvl w:val="0"/>
          <w:numId w:val="25"/>
        </w:numPr>
        <w:autoSpaceDE w:val="0"/>
        <w:autoSpaceDN w:val="0"/>
        <w:adjustRightInd w:val="0"/>
        <w:spacing w:after="0" w:line="181" w:lineRule="atLeast"/>
        <w:jc w:val="both"/>
        <w:rPr>
          <w:rFonts w:cstheme="minorHAnsi"/>
        </w:rPr>
      </w:pPr>
      <w:r w:rsidRPr="0033073C">
        <w:rPr>
          <w:rFonts w:cstheme="minorHAnsi"/>
        </w:rPr>
        <w:t xml:space="preserve">Comment évaluez-vous l’évolution des sources de financement et de la capacité budgétaire de la Région Île-de-France, et d’Île-de-France Mobilités ? </w:t>
      </w:r>
    </w:p>
    <w:p w14:paraId="1B747DB6" w14:textId="4EA61FEB" w:rsidR="0033073C" w:rsidRPr="0033073C" w:rsidRDefault="0033073C" w:rsidP="0033073C">
      <w:pPr>
        <w:pStyle w:val="Paragraphedeliste"/>
        <w:numPr>
          <w:ilvl w:val="0"/>
          <w:numId w:val="25"/>
        </w:numPr>
        <w:autoSpaceDE w:val="0"/>
        <w:autoSpaceDN w:val="0"/>
        <w:adjustRightInd w:val="0"/>
        <w:spacing w:before="40" w:after="0" w:line="181" w:lineRule="atLeast"/>
        <w:jc w:val="both"/>
        <w:rPr>
          <w:rFonts w:cstheme="minorHAnsi"/>
        </w:rPr>
      </w:pPr>
      <w:r w:rsidRPr="0033073C">
        <w:rPr>
          <w:rFonts w:cstheme="minorHAnsi"/>
        </w:rPr>
        <w:t xml:space="preserve">Faut-il envisager de nouvelles sources de financement et si oui lesquelles ? </w:t>
      </w:r>
    </w:p>
    <w:p w14:paraId="28C73F49" w14:textId="24796C42" w:rsidR="0042254A" w:rsidRDefault="0033073C" w:rsidP="0033073C">
      <w:pPr>
        <w:pStyle w:val="Paragraphedeliste"/>
        <w:numPr>
          <w:ilvl w:val="0"/>
          <w:numId w:val="25"/>
        </w:numPr>
        <w:spacing w:after="0" w:line="254" w:lineRule="auto"/>
        <w:jc w:val="both"/>
        <w:rPr>
          <w:rFonts w:cstheme="minorHAnsi"/>
        </w:rPr>
      </w:pPr>
      <w:r w:rsidRPr="0033073C">
        <w:rPr>
          <w:rFonts w:cstheme="minorHAnsi"/>
        </w:rPr>
        <w:t>Les contraintes budgétaires issues de la crise sanitaire remettent-elles en cause les capacités d’investissement et les ambitions de la Région ?</w:t>
      </w:r>
    </w:p>
    <w:p w14:paraId="396583D3" w14:textId="77777777" w:rsidR="0033073C" w:rsidRPr="0033073C" w:rsidRDefault="0033073C" w:rsidP="0033073C">
      <w:pPr>
        <w:pStyle w:val="Paragraphedeliste"/>
        <w:spacing w:after="0" w:line="254" w:lineRule="auto"/>
        <w:jc w:val="both"/>
        <w:rPr>
          <w:rFonts w:cstheme="minorHAnsi"/>
        </w:rPr>
      </w:pPr>
    </w:p>
    <w:p w14:paraId="19F6779C"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75DC1992" w14:textId="77777777" w:rsidR="0042254A" w:rsidRPr="00702067" w:rsidRDefault="0042254A" w:rsidP="0042254A">
      <w:pPr>
        <w:spacing w:after="0" w:line="254" w:lineRule="auto"/>
        <w:jc w:val="both"/>
      </w:pPr>
    </w:p>
    <w:p w14:paraId="17CDF186" w14:textId="77777777" w:rsidR="0042254A" w:rsidRPr="00702067" w:rsidRDefault="0042254A" w:rsidP="0042254A">
      <w:pPr>
        <w:spacing w:after="0" w:line="254" w:lineRule="auto"/>
        <w:jc w:val="both"/>
      </w:pPr>
    </w:p>
    <w:p w14:paraId="52B76258" w14:textId="77777777" w:rsidR="0042254A" w:rsidRPr="00702067" w:rsidRDefault="0042254A" w:rsidP="0042254A">
      <w:pPr>
        <w:spacing w:after="0" w:line="254" w:lineRule="auto"/>
        <w:jc w:val="both"/>
      </w:pPr>
    </w:p>
    <w:p w14:paraId="60449A71" w14:textId="77777777" w:rsidR="0042254A" w:rsidRPr="00702067" w:rsidRDefault="0042254A" w:rsidP="0042254A">
      <w:pPr>
        <w:spacing w:after="0" w:line="254" w:lineRule="auto"/>
        <w:jc w:val="both"/>
      </w:pPr>
    </w:p>
    <w:p w14:paraId="42E5BE09" w14:textId="77777777" w:rsidR="0042254A" w:rsidRPr="00702067" w:rsidRDefault="0042254A" w:rsidP="0042254A">
      <w:pPr>
        <w:spacing w:after="0" w:line="254" w:lineRule="auto"/>
        <w:jc w:val="both"/>
      </w:pPr>
    </w:p>
    <w:p w14:paraId="02B84913" w14:textId="77777777" w:rsidR="0042254A" w:rsidRPr="00702067" w:rsidRDefault="0042254A" w:rsidP="0042254A">
      <w:pPr>
        <w:spacing w:after="0" w:line="254" w:lineRule="auto"/>
        <w:jc w:val="both"/>
      </w:pPr>
    </w:p>
    <w:p w14:paraId="72D7FD4B" w14:textId="77777777" w:rsidR="0042254A" w:rsidRPr="00702067" w:rsidRDefault="0042254A" w:rsidP="0042254A">
      <w:r w:rsidRPr="00702067">
        <w:br w:type="page"/>
      </w:r>
    </w:p>
    <w:p w14:paraId="56551C13" w14:textId="468B78E7" w:rsidR="00D602D2" w:rsidRPr="00702067" w:rsidRDefault="00D602D2" w:rsidP="00D602D2">
      <w:pPr>
        <w:pStyle w:val="Titre2"/>
        <w:rPr>
          <w:color w:val="2F5496" w:themeColor="accent1" w:themeShade="BF"/>
          <w:u w:val="single"/>
        </w:rPr>
      </w:pPr>
      <w:bookmarkStart w:id="16" w:name="_Toc70422313"/>
      <w:bookmarkStart w:id="17" w:name="_Toc71010768"/>
      <w:bookmarkStart w:id="18" w:name="_Toc71011384"/>
      <w:r w:rsidRPr="00702067">
        <w:rPr>
          <w:color w:val="2F5496" w:themeColor="accent1" w:themeShade="BF"/>
          <w:u w:val="single"/>
        </w:rPr>
        <w:lastRenderedPageBreak/>
        <w:t>Gouvernance de la mobilité en Île-de-France</w:t>
      </w:r>
      <w:bookmarkEnd w:id="16"/>
      <w:bookmarkEnd w:id="17"/>
      <w:bookmarkEnd w:id="18"/>
    </w:p>
    <w:p w14:paraId="57B42261" w14:textId="53F58C3D" w:rsidR="0033073C" w:rsidRPr="0033073C" w:rsidRDefault="0033073C" w:rsidP="0033073C">
      <w:pPr>
        <w:pStyle w:val="Default"/>
        <w:jc w:val="both"/>
        <w:rPr>
          <w:rFonts w:asciiTheme="minorHAnsi" w:hAnsiTheme="minorHAnsi" w:cstheme="minorHAnsi"/>
          <w:i/>
          <w:iCs/>
          <w:sz w:val="22"/>
          <w:szCs w:val="22"/>
        </w:rPr>
      </w:pPr>
      <w:r w:rsidRPr="0033073C">
        <w:rPr>
          <w:rFonts w:asciiTheme="minorHAnsi" w:hAnsiTheme="minorHAnsi" w:cstheme="minorHAnsi"/>
          <w:i/>
          <w:iCs/>
          <w:color w:val="auto"/>
          <w:sz w:val="22"/>
          <w:szCs w:val="22"/>
        </w:rPr>
        <w:t xml:space="preserve">Sur le territoire de l’Île-de-France, les communes ou les intercommunalités sont compétentes pour la gestion </w:t>
      </w:r>
      <w:r w:rsidRPr="0033073C">
        <w:rPr>
          <w:rFonts w:asciiTheme="minorHAnsi" w:hAnsiTheme="minorHAnsi" w:cstheme="minorHAnsi"/>
          <w:i/>
          <w:iCs/>
          <w:sz w:val="22"/>
          <w:szCs w:val="22"/>
        </w:rPr>
        <w:t xml:space="preserve">de la voirie et du stationnement. Île-de-France Mobilités, syndicat mixte dont la Région détient la majorité des voix est l’AOM </w:t>
      </w:r>
    </w:p>
    <w:p w14:paraId="230EE6EC" w14:textId="3497BB81" w:rsidR="0033073C" w:rsidRPr="0033073C" w:rsidRDefault="0033073C" w:rsidP="0033073C">
      <w:pPr>
        <w:autoSpaceDE w:val="0"/>
        <w:autoSpaceDN w:val="0"/>
        <w:adjustRightInd w:val="0"/>
        <w:spacing w:after="0" w:line="181" w:lineRule="atLeast"/>
        <w:jc w:val="both"/>
        <w:rPr>
          <w:rFonts w:cstheme="minorHAnsi"/>
          <w:i/>
          <w:iCs/>
        </w:rPr>
      </w:pPr>
      <w:r w:rsidRPr="0033073C">
        <w:rPr>
          <w:rFonts w:cstheme="minorHAnsi"/>
          <w:i/>
          <w:iCs/>
        </w:rPr>
        <w:t xml:space="preserve">Sur le territoire de l’Île-de-France, les communes ou les intercommunalités sont compétentes pour la gestion qui a la responsabilité de définir et financer la politique de mobilité pour l’Île-de- France. La Métropole du Grand Paris est compétente notamment pour l’aménagement et la protection de l’environnement, et porte la Zone à faible émissions (ZFE) métropolitaine. La Société du Grand Paris réalise le Grand Paris Express, une extension du réseau de transport collectif régional. </w:t>
      </w:r>
    </w:p>
    <w:p w14:paraId="0DBDBEFC" w14:textId="29FBB306" w:rsidR="0033073C" w:rsidRPr="0033073C" w:rsidRDefault="0033073C" w:rsidP="0033073C">
      <w:pPr>
        <w:pStyle w:val="Paragraphedeliste"/>
        <w:numPr>
          <w:ilvl w:val="0"/>
          <w:numId w:val="26"/>
        </w:numPr>
        <w:autoSpaceDE w:val="0"/>
        <w:autoSpaceDN w:val="0"/>
        <w:adjustRightInd w:val="0"/>
        <w:spacing w:before="100" w:after="0" w:line="181" w:lineRule="atLeast"/>
        <w:jc w:val="both"/>
        <w:rPr>
          <w:rFonts w:cstheme="minorHAnsi"/>
        </w:rPr>
      </w:pPr>
      <w:r w:rsidRPr="0033073C">
        <w:rPr>
          <w:rFonts w:cstheme="minorHAnsi"/>
        </w:rPr>
        <w:t xml:space="preserve">Quelle relation souhaitez-vous mettre en place avec les autres collectivités compétentes en matière de mobilité ? </w:t>
      </w:r>
    </w:p>
    <w:p w14:paraId="43547574" w14:textId="4B061988" w:rsidR="0033073C" w:rsidRPr="0033073C" w:rsidRDefault="0033073C" w:rsidP="0033073C">
      <w:pPr>
        <w:pStyle w:val="Paragraphedeliste"/>
        <w:numPr>
          <w:ilvl w:val="0"/>
          <w:numId w:val="26"/>
        </w:numPr>
        <w:autoSpaceDE w:val="0"/>
        <w:autoSpaceDN w:val="0"/>
        <w:adjustRightInd w:val="0"/>
        <w:spacing w:before="40" w:after="0" w:line="181" w:lineRule="atLeast"/>
        <w:jc w:val="both"/>
        <w:rPr>
          <w:rFonts w:cstheme="minorHAnsi"/>
        </w:rPr>
      </w:pPr>
      <w:r w:rsidRPr="0033073C">
        <w:rPr>
          <w:rFonts w:cstheme="minorHAnsi"/>
        </w:rPr>
        <w:t xml:space="preserve">Comment imaginez-vous notamment l’articulation entre la Région et les autres autorités en matière de politique vélo (pistes cyclables, stationnement vélo, services de location de vélo…), de services de covoiturage, ou de logistique urbaine ? </w:t>
      </w:r>
    </w:p>
    <w:p w14:paraId="1C6D8771" w14:textId="60DBB69D" w:rsidR="00D602D2" w:rsidRPr="0033073C" w:rsidRDefault="0033073C" w:rsidP="0033073C">
      <w:pPr>
        <w:pStyle w:val="Paragraphedeliste"/>
        <w:numPr>
          <w:ilvl w:val="0"/>
          <w:numId w:val="26"/>
        </w:numPr>
        <w:spacing w:line="254" w:lineRule="auto"/>
        <w:jc w:val="both"/>
        <w:rPr>
          <w:rFonts w:cstheme="minorHAnsi"/>
        </w:rPr>
      </w:pPr>
      <w:r w:rsidRPr="0033073C">
        <w:rPr>
          <w:rFonts w:cstheme="minorHAnsi"/>
        </w:rPr>
        <w:t>Envisagez-vous une évolution de la gouvernance d’Île-de-France Mobilités ?</w:t>
      </w:r>
    </w:p>
    <w:p w14:paraId="1B2EF944" w14:textId="77777777" w:rsidR="0042254A" w:rsidRPr="0033073C" w:rsidRDefault="0042254A" w:rsidP="0033073C">
      <w:pPr>
        <w:pStyle w:val="Paragraphedeliste"/>
        <w:spacing w:line="254" w:lineRule="auto"/>
        <w:ind w:left="360"/>
        <w:jc w:val="both"/>
        <w:rPr>
          <w:rFonts w:cstheme="minorHAnsi"/>
        </w:rPr>
      </w:pPr>
    </w:p>
    <w:p w14:paraId="6EFFBB78"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153915A7" w14:textId="77777777" w:rsidR="0042254A" w:rsidRPr="000C6A8B" w:rsidRDefault="0042254A" w:rsidP="0042254A">
      <w:pPr>
        <w:spacing w:after="0" w:line="254" w:lineRule="auto"/>
        <w:jc w:val="both"/>
      </w:pPr>
    </w:p>
    <w:p w14:paraId="4A005AD8" w14:textId="77777777" w:rsidR="0042254A" w:rsidRPr="000C6A8B" w:rsidRDefault="0042254A" w:rsidP="0042254A">
      <w:pPr>
        <w:spacing w:after="0" w:line="254" w:lineRule="auto"/>
        <w:jc w:val="both"/>
      </w:pPr>
    </w:p>
    <w:p w14:paraId="0AA9ECA2" w14:textId="77777777" w:rsidR="0042254A" w:rsidRPr="000C6A8B" w:rsidRDefault="0042254A" w:rsidP="0042254A">
      <w:pPr>
        <w:spacing w:after="0" w:line="254" w:lineRule="auto"/>
        <w:jc w:val="both"/>
      </w:pPr>
    </w:p>
    <w:p w14:paraId="33E7C65D" w14:textId="77777777" w:rsidR="0042254A" w:rsidRPr="000C6A8B" w:rsidRDefault="0042254A" w:rsidP="0042254A">
      <w:pPr>
        <w:spacing w:after="0" w:line="254" w:lineRule="auto"/>
        <w:jc w:val="both"/>
      </w:pPr>
    </w:p>
    <w:p w14:paraId="5DB1AA83" w14:textId="77777777" w:rsidR="0042254A" w:rsidRPr="000C6A8B" w:rsidRDefault="0042254A" w:rsidP="0042254A">
      <w:pPr>
        <w:spacing w:after="0" w:line="254" w:lineRule="auto"/>
        <w:jc w:val="both"/>
      </w:pPr>
    </w:p>
    <w:p w14:paraId="03E73D6F" w14:textId="77777777" w:rsidR="0042254A" w:rsidRPr="000C6A8B" w:rsidRDefault="0042254A" w:rsidP="0042254A">
      <w:pPr>
        <w:spacing w:after="0" w:line="254" w:lineRule="auto"/>
        <w:jc w:val="both"/>
      </w:pPr>
    </w:p>
    <w:p w14:paraId="7923216D" w14:textId="77777777" w:rsidR="0042254A" w:rsidRPr="00702067" w:rsidRDefault="0042254A" w:rsidP="0042254A">
      <w:pPr>
        <w:spacing w:after="0" w:line="254" w:lineRule="auto"/>
        <w:jc w:val="both"/>
      </w:pPr>
    </w:p>
    <w:p w14:paraId="53C649A8" w14:textId="2DDDBD8F" w:rsidR="0042254A" w:rsidRPr="00702067" w:rsidRDefault="0042254A">
      <w:r w:rsidRPr="00702067">
        <w:br w:type="page"/>
      </w:r>
    </w:p>
    <w:p w14:paraId="54E8B75D" w14:textId="23AEA01B" w:rsidR="00974989" w:rsidRPr="00702067" w:rsidRDefault="00A17139" w:rsidP="00974989">
      <w:pPr>
        <w:pStyle w:val="Titre1"/>
        <w:rPr>
          <w:rStyle w:val="Rfrenceintense"/>
          <w:color w:val="2F5496" w:themeColor="accent1" w:themeShade="BF"/>
        </w:rPr>
      </w:pPr>
      <w:bookmarkStart w:id="19" w:name="_Toc70422314"/>
      <w:bookmarkStart w:id="20" w:name="_Toc71011385"/>
      <w:r w:rsidRPr="00702067">
        <w:rPr>
          <w:rStyle w:val="Rfrenceintense"/>
          <w:color w:val="2F5496" w:themeColor="accent1" w:themeShade="BF"/>
        </w:rPr>
        <w:lastRenderedPageBreak/>
        <w:t>Fret et l</w:t>
      </w:r>
      <w:r w:rsidR="00974989" w:rsidRPr="00702067">
        <w:rPr>
          <w:rStyle w:val="Rfrenceintense"/>
          <w:color w:val="2F5496" w:themeColor="accent1" w:themeShade="BF"/>
        </w:rPr>
        <w:t>ogistique</w:t>
      </w:r>
      <w:bookmarkEnd w:id="19"/>
      <w:bookmarkEnd w:id="20"/>
    </w:p>
    <w:p w14:paraId="7ECF3EED" w14:textId="77777777" w:rsidR="00974989" w:rsidRPr="00702067" w:rsidRDefault="00974989" w:rsidP="00974989">
      <w:pPr>
        <w:pStyle w:val="Titre2"/>
        <w:rPr>
          <w:color w:val="2F5496" w:themeColor="accent1" w:themeShade="BF"/>
          <w:u w:val="single"/>
        </w:rPr>
      </w:pPr>
      <w:bookmarkStart w:id="21" w:name="_Toc70422315"/>
      <w:bookmarkStart w:id="22" w:name="_Toc71010770"/>
      <w:bookmarkStart w:id="23" w:name="_Toc71011386"/>
      <w:r w:rsidRPr="00702067">
        <w:rPr>
          <w:color w:val="2F5496" w:themeColor="accent1" w:themeShade="BF"/>
          <w:u w:val="single"/>
        </w:rPr>
        <w:t>Logistique</w:t>
      </w:r>
      <w:bookmarkEnd w:id="21"/>
      <w:bookmarkEnd w:id="22"/>
      <w:bookmarkEnd w:id="23"/>
    </w:p>
    <w:p w14:paraId="562C3CF0" w14:textId="3882999F" w:rsidR="0033073C" w:rsidRPr="0033073C" w:rsidRDefault="0033073C" w:rsidP="0033073C">
      <w:pPr>
        <w:autoSpaceDE w:val="0"/>
        <w:autoSpaceDN w:val="0"/>
        <w:adjustRightInd w:val="0"/>
        <w:spacing w:after="100" w:line="181" w:lineRule="atLeast"/>
        <w:jc w:val="both"/>
        <w:rPr>
          <w:rFonts w:cstheme="minorHAnsi"/>
          <w:i/>
          <w:iCs/>
          <w:color w:val="000000"/>
        </w:rPr>
      </w:pPr>
      <w:r w:rsidRPr="0033073C">
        <w:rPr>
          <w:rFonts w:cstheme="minorHAnsi"/>
          <w:i/>
          <w:iCs/>
          <w:color w:val="000000"/>
        </w:rPr>
        <w:t>Les Régions intègrent de manières diverses les flux logistiques au travers de leur compétence d’aménagement du territoire et de développement économique dans leurs diagnostics et documents de planification. En Île-de-France, les défis d’une politique publique de la logistique sont particuliers compte-tenu de l’extrême densité de population et d’activités industrielles et tertiaires. Alors que le premier Comité intermi</w:t>
      </w:r>
      <w:r w:rsidRPr="0033073C">
        <w:rPr>
          <w:rFonts w:cstheme="minorHAnsi"/>
          <w:i/>
          <w:iCs/>
          <w:color w:val="000000"/>
        </w:rPr>
        <w:softHyphen/>
        <w:t xml:space="preserve">nistériel de la logistique (CILOG) s’est tenu en décembre 2021 : </w:t>
      </w:r>
    </w:p>
    <w:p w14:paraId="7A2AB021" w14:textId="6E8850D0"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Quels sont les défis d’une politique régionale de la logistique en Île-de-France ? </w:t>
      </w:r>
    </w:p>
    <w:p w14:paraId="52B3E63C" w14:textId="23588F44"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Quelles seront vos priorités et quels moyens souhaitez-vous y consacrer ? </w:t>
      </w:r>
    </w:p>
    <w:p w14:paraId="5A947C90" w14:textId="4D1AED9E"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Comment articuler cette stratégie régionale avec la stratégie portée par l’État sur l’axe Seine</w:t>
      </w:r>
      <w:r>
        <w:rPr>
          <w:rFonts w:cstheme="minorHAnsi"/>
          <w:color w:val="000000"/>
        </w:rPr>
        <w:t> ?</w:t>
      </w:r>
      <w:r w:rsidRPr="0033073C">
        <w:rPr>
          <w:rFonts w:cstheme="minorHAnsi"/>
          <w:color w:val="000000"/>
        </w:rPr>
        <w:t xml:space="preserve"> Avec les stratégies des collectivités du bloc communal ? </w:t>
      </w:r>
    </w:p>
    <w:p w14:paraId="0D7B8851" w14:textId="70AF6FCB"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Les données disponibles sur les flux logistique de votre territoire vous paraissent-elles suffisantes ? </w:t>
      </w:r>
    </w:p>
    <w:p w14:paraId="57294365" w14:textId="23F1D9C5"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Comment votre projet de développement économique pour la Région prend-il en compte les flux et stock logistiques associés aux activités économiques du territoire ? </w:t>
      </w:r>
    </w:p>
    <w:p w14:paraId="650B6DD4" w14:textId="6ED900CA"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Souhaitez-vous mettre en place un accompagnement particulier des entreprises et des commerces dans le cadre du développement du e-commerce ? </w:t>
      </w:r>
    </w:p>
    <w:p w14:paraId="02814CB0" w14:textId="21D3D02D" w:rsidR="0033073C" w:rsidRPr="0033073C" w:rsidRDefault="0033073C" w:rsidP="0033073C">
      <w:pPr>
        <w:pStyle w:val="Paragraphedeliste"/>
        <w:numPr>
          <w:ilvl w:val="0"/>
          <w:numId w:val="27"/>
        </w:numPr>
        <w:autoSpaceDE w:val="0"/>
        <w:autoSpaceDN w:val="0"/>
        <w:adjustRightInd w:val="0"/>
        <w:spacing w:before="40" w:after="0" w:line="181" w:lineRule="atLeast"/>
        <w:jc w:val="both"/>
        <w:rPr>
          <w:rFonts w:cstheme="minorHAnsi"/>
          <w:color w:val="000000"/>
        </w:rPr>
      </w:pPr>
      <w:r w:rsidRPr="0033073C">
        <w:rPr>
          <w:rFonts w:cstheme="minorHAnsi"/>
          <w:color w:val="000000"/>
        </w:rPr>
        <w:t>Quelle place souhaitez-vous accorder aux enjeux logistiques dans la politique d’investisse</w:t>
      </w:r>
      <w:r w:rsidRPr="0033073C">
        <w:rPr>
          <w:rFonts w:cstheme="minorHAnsi"/>
          <w:color w:val="000000"/>
        </w:rPr>
        <w:softHyphen/>
        <w:t>ment de la Région dans les infrastructures (route, fer, navigation intérieure, maritime, aéropor</w:t>
      </w:r>
      <w:r w:rsidRPr="0033073C">
        <w:rPr>
          <w:rFonts w:cstheme="minorHAnsi"/>
          <w:color w:val="000000"/>
        </w:rPr>
        <w:softHyphen/>
        <w:t xml:space="preserve">tuaire, plateformes multimodales) et dans les zones logistiques ? </w:t>
      </w:r>
    </w:p>
    <w:p w14:paraId="45C6E0A1" w14:textId="785BB9B8" w:rsidR="0033073C" w:rsidRPr="0033073C" w:rsidRDefault="0033073C" w:rsidP="0033073C">
      <w:pPr>
        <w:pStyle w:val="Paragraphedeliste"/>
        <w:numPr>
          <w:ilvl w:val="0"/>
          <w:numId w:val="27"/>
        </w:numPr>
        <w:spacing w:after="0" w:line="254" w:lineRule="auto"/>
        <w:jc w:val="both"/>
        <w:rPr>
          <w:b/>
          <w:bCs/>
        </w:rPr>
      </w:pPr>
      <w:r w:rsidRPr="0033073C">
        <w:rPr>
          <w:rFonts w:cstheme="minorHAnsi"/>
          <w:color w:val="000000"/>
        </w:rPr>
        <w:t>Comment favoriser le transfert modal, la massification des flux et la réduction des impacts environnementaux du transport de fret ?</w:t>
      </w:r>
      <w:r w:rsidRPr="0033073C">
        <w:rPr>
          <w:rFonts w:ascii="GESCV F+ Benton Sans" w:hAnsi="GESCV F+ Benton Sans" w:cs="GESCV F+ Benton Sans"/>
          <w:color w:val="000000"/>
          <w:sz w:val="18"/>
          <w:szCs w:val="18"/>
        </w:rPr>
        <w:t xml:space="preserve"> </w:t>
      </w:r>
    </w:p>
    <w:p w14:paraId="323E0DC6" w14:textId="77777777" w:rsidR="0033073C" w:rsidRPr="0033073C" w:rsidRDefault="0033073C" w:rsidP="0033073C">
      <w:pPr>
        <w:pStyle w:val="Paragraphedeliste"/>
        <w:spacing w:after="0" w:line="254" w:lineRule="auto"/>
        <w:ind w:left="851"/>
        <w:jc w:val="both"/>
        <w:rPr>
          <w:b/>
          <w:bCs/>
        </w:rPr>
      </w:pPr>
    </w:p>
    <w:p w14:paraId="131EF5FD"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791C03DB" w14:textId="77777777" w:rsidR="0042254A" w:rsidRPr="000C6A8B" w:rsidRDefault="0042254A" w:rsidP="0042254A">
      <w:pPr>
        <w:spacing w:after="0" w:line="254" w:lineRule="auto"/>
        <w:jc w:val="both"/>
      </w:pPr>
    </w:p>
    <w:p w14:paraId="42CCD714" w14:textId="77777777" w:rsidR="0042254A" w:rsidRPr="000C6A8B" w:rsidRDefault="0042254A" w:rsidP="0042254A">
      <w:pPr>
        <w:spacing w:after="0" w:line="254" w:lineRule="auto"/>
        <w:jc w:val="both"/>
      </w:pPr>
    </w:p>
    <w:p w14:paraId="4763F11B" w14:textId="77777777" w:rsidR="0042254A" w:rsidRPr="000C6A8B" w:rsidRDefault="0042254A" w:rsidP="0042254A">
      <w:pPr>
        <w:spacing w:after="0" w:line="254" w:lineRule="auto"/>
        <w:jc w:val="both"/>
      </w:pPr>
    </w:p>
    <w:p w14:paraId="602586A7" w14:textId="77777777" w:rsidR="0042254A" w:rsidRPr="000C6A8B" w:rsidRDefault="0042254A" w:rsidP="0042254A">
      <w:pPr>
        <w:spacing w:after="0" w:line="254" w:lineRule="auto"/>
        <w:jc w:val="both"/>
      </w:pPr>
    </w:p>
    <w:p w14:paraId="1AAB9973" w14:textId="77777777" w:rsidR="0042254A" w:rsidRPr="000C6A8B" w:rsidRDefault="0042254A" w:rsidP="0042254A">
      <w:pPr>
        <w:spacing w:after="0" w:line="254" w:lineRule="auto"/>
        <w:jc w:val="both"/>
      </w:pPr>
    </w:p>
    <w:p w14:paraId="442A9004" w14:textId="77777777" w:rsidR="0042254A" w:rsidRPr="000C6A8B" w:rsidRDefault="0042254A" w:rsidP="0042254A">
      <w:pPr>
        <w:spacing w:after="0" w:line="254" w:lineRule="auto"/>
        <w:jc w:val="both"/>
      </w:pPr>
    </w:p>
    <w:p w14:paraId="2FE3CEFB" w14:textId="77777777" w:rsidR="0042254A" w:rsidRPr="00702067" w:rsidRDefault="0042254A" w:rsidP="0042254A">
      <w:r w:rsidRPr="00702067">
        <w:br w:type="page"/>
      </w:r>
    </w:p>
    <w:p w14:paraId="53148321" w14:textId="3693EF87" w:rsidR="00974989" w:rsidRPr="00702067" w:rsidRDefault="00974989" w:rsidP="00974989">
      <w:pPr>
        <w:pStyle w:val="Titre2"/>
        <w:rPr>
          <w:color w:val="2F5496" w:themeColor="accent1" w:themeShade="BF"/>
          <w:u w:val="single"/>
        </w:rPr>
      </w:pPr>
      <w:bookmarkStart w:id="24" w:name="_Toc70422316"/>
      <w:bookmarkStart w:id="25" w:name="_Toc71010771"/>
      <w:bookmarkStart w:id="26" w:name="_Toc71011387"/>
      <w:r w:rsidRPr="00702067">
        <w:rPr>
          <w:color w:val="2F5496" w:themeColor="accent1" w:themeShade="BF"/>
          <w:u w:val="single"/>
        </w:rPr>
        <w:lastRenderedPageBreak/>
        <w:t>HAROPA</w:t>
      </w:r>
      <w:r w:rsidR="004958AC" w:rsidRPr="00702067">
        <w:rPr>
          <w:color w:val="2F5496" w:themeColor="accent1" w:themeShade="BF"/>
          <w:u w:val="single"/>
        </w:rPr>
        <w:t xml:space="preserve">, </w:t>
      </w:r>
      <w:r w:rsidRPr="00702067">
        <w:rPr>
          <w:color w:val="2F5496" w:themeColor="accent1" w:themeShade="BF"/>
          <w:u w:val="single"/>
        </w:rPr>
        <w:t>axe Seine</w:t>
      </w:r>
      <w:r w:rsidR="004958AC" w:rsidRPr="00702067">
        <w:rPr>
          <w:color w:val="2F5496" w:themeColor="accent1" w:themeShade="BF"/>
          <w:u w:val="single"/>
        </w:rPr>
        <w:t xml:space="preserve"> et transport fluvial</w:t>
      </w:r>
      <w:bookmarkEnd w:id="24"/>
      <w:bookmarkEnd w:id="25"/>
      <w:bookmarkEnd w:id="26"/>
    </w:p>
    <w:p w14:paraId="5C7E005B" w14:textId="6551B720" w:rsidR="0033073C" w:rsidRPr="0033073C" w:rsidRDefault="0033073C" w:rsidP="0033073C">
      <w:pPr>
        <w:autoSpaceDE w:val="0"/>
        <w:autoSpaceDN w:val="0"/>
        <w:adjustRightInd w:val="0"/>
        <w:spacing w:after="100" w:line="181" w:lineRule="atLeast"/>
        <w:jc w:val="both"/>
        <w:rPr>
          <w:rFonts w:cstheme="minorHAnsi"/>
          <w:i/>
          <w:iCs/>
          <w:color w:val="000000"/>
        </w:rPr>
      </w:pPr>
      <w:r w:rsidRPr="0033073C">
        <w:rPr>
          <w:rFonts w:cstheme="minorHAnsi"/>
          <w:i/>
          <w:iCs/>
          <w:color w:val="000000"/>
        </w:rPr>
        <w:t xml:space="preserve">Un CPIER (Contrat de plan interrégional État-Région) spécifique « Vallée de la Seine » a été passé entre l’État, la Région Île-de-France et la Région Normandie. La LOM a décidé la fusion, en un établissement public portuaire unique dénommé HAROPA, des Grands ports maritimes du Havre et de Rouen et du Port de Paris. Cette fusion sera effective le 1er juin 2021. </w:t>
      </w:r>
    </w:p>
    <w:p w14:paraId="68E077CD" w14:textId="77E49B8F" w:rsidR="0033073C" w:rsidRPr="0033073C" w:rsidRDefault="0033073C" w:rsidP="0033073C">
      <w:pPr>
        <w:pStyle w:val="Paragraphedeliste"/>
        <w:numPr>
          <w:ilvl w:val="0"/>
          <w:numId w:val="28"/>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Quelle doit être la stratégie portuaire et fluviale de la Région Île-de-France ? </w:t>
      </w:r>
    </w:p>
    <w:p w14:paraId="0660DE06" w14:textId="2028DAAD" w:rsidR="0033073C" w:rsidRPr="0033073C" w:rsidRDefault="0033073C" w:rsidP="0033073C">
      <w:pPr>
        <w:pStyle w:val="Paragraphedeliste"/>
        <w:numPr>
          <w:ilvl w:val="0"/>
          <w:numId w:val="28"/>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Pour répondre à quels objectifs ? </w:t>
      </w:r>
    </w:p>
    <w:p w14:paraId="4D324AE5" w14:textId="46700316" w:rsidR="0033073C" w:rsidRPr="0033073C" w:rsidRDefault="0033073C" w:rsidP="0033073C">
      <w:pPr>
        <w:pStyle w:val="Paragraphedeliste"/>
        <w:numPr>
          <w:ilvl w:val="0"/>
          <w:numId w:val="28"/>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Au sein de quelles collaborations territoriales et de quelle organisation institutionnelle cette stratégie pourrait-elle être menée ? </w:t>
      </w:r>
    </w:p>
    <w:p w14:paraId="1D700E4F" w14:textId="138EDF18" w:rsidR="0033073C" w:rsidRPr="0033073C" w:rsidRDefault="0033073C" w:rsidP="0033073C">
      <w:pPr>
        <w:pStyle w:val="Paragraphedeliste"/>
        <w:numPr>
          <w:ilvl w:val="0"/>
          <w:numId w:val="28"/>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Comment envisagez-vous le rôle de la région Île-de-France dans la gouvernance de l’établissement public portuaire HAROPA ? </w:t>
      </w:r>
    </w:p>
    <w:p w14:paraId="6EE19B61" w14:textId="1636F360" w:rsidR="0033073C" w:rsidRPr="0033073C" w:rsidRDefault="0033073C" w:rsidP="0033073C">
      <w:pPr>
        <w:pStyle w:val="Paragraphedeliste"/>
        <w:numPr>
          <w:ilvl w:val="0"/>
          <w:numId w:val="28"/>
        </w:numPr>
        <w:autoSpaceDE w:val="0"/>
        <w:autoSpaceDN w:val="0"/>
        <w:adjustRightInd w:val="0"/>
        <w:spacing w:before="40" w:after="0" w:line="181" w:lineRule="atLeast"/>
        <w:jc w:val="both"/>
        <w:rPr>
          <w:rFonts w:cstheme="minorHAnsi"/>
          <w:color w:val="000000"/>
        </w:rPr>
      </w:pPr>
      <w:r w:rsidRPr="0033073C">
        <w:rPr>
          <w:rFonts w:cstheme="minorHAnsi"/>
          <w:color w:val="000000"/>
        </w:rPr>
        <w:t xml:space="preserve">Plus généralement, quelle place souhaitez-vous donner à la voie d’eau dans vos politiques de mobilité et de logistique ? </w:t>
      </w:r>
    </w:p>
    <w:p w14:paraId="19DE34A9" w14:textId="4C02B1DD" w:rsidR="0042254A" w:rsidRPr="0033073C" w:rsidRDefault="0033073C" w:rsidP="0033073C">
      <w:pPr>
        <w:pStyle w:val="Paragraphedeliste"/>
        <w:numPr>
          <w:ilvl w:val="0"/>
          <w:numId w:val="28"/>
        </w:numPr>
        <w:jc w:val="both"/>
        <w:rPr>
          <w:rFonts w:cstheme="minorHAnsi"/>
        </w:rPr>
      </w:pPr>
      <w:r w:rsidRPr="0033073C">
        <w:rPr>
          <w:rFonts w:cstheme="minorHAnsi"/>
          <w:color w:val="000000"/>
        </w:rPr>
        <w:t>La Région doit-elle participer ou faciliter l’aménagement des ports fluviaux et de leurs environs (entrepôts logistiques, quais d’embarquements…) ?</w:t>
      </w:r>
    </w:p>
    <w:p w14:paraId="02900B47" w14:textId="77777777" w:rsidR="0033073C" w:rsidRPr="0033073C" w:rsidRDefault="0033073C" w:rsidP="0033073C">
      <w:pPr>
        <w:pStyle w:val="Paragraphedeliste"/>
        <w:jc w:val="both"/>
        <w:rPr>
          <w:rFonts w:cstheme="minorHAnsi"/>
        </w:rPr>
      </w:pPr>
    </w:p>
    <w:p w14:paraId="6A60BF5A"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7A77698D" w14:textId="77777777" w:rsidR="0042254A" w:rsidRPr="000C6A8B" w:rsidRDefault="0042254A" w:rsidP="0042254A">
      <w:pPr>
        <w:spacing w:after="0" w:line="254" w:lineRule="auto"/>
        <w:jc w:val="both"/>
      </w:pPr>
    </w:p>
    <w:p w14:paraId="5219469D" w14:textId="77777777" w:rsidR="0042254A" w:rsidRPr="000C6A8B" w:rsidRDefault="0042254A" w:rsidP="0042254A">
      <w:pPr>
        <w:spacing w:after="0" w:line="254" w:lineRule="auto"/>
        <w:jc w:val="both"/>
      </w:pPr>
    </w:p>
    <w:p w14:paraId="2EB6C4FC" w14:textId="77777777" w:rsidR="0042254A" w:rsidRPr="000C6A8B" w:rsidRDefault="0042254A" w:rsidP="0042254A">
      <w:pPr>
        <w:spacing w:after="0" w:line="254" w:lineRule="auto"/>
        <w:jc w:val="both"/>
      </w:pPr>
    </w:p>
    <w:p w14:paraId="34AFCA1E" w14:textId="77777777" w:rsidR="0042254A" w:rsidRPr="000C6A8B" w:rsidRDefault="0042254A" w:rsidP="0042254A">
      <w:pPr>
        <w:spacing w:after="0" w:line="254" w:lineRule="auto"/>
        <w:jc w:val="both"/>
      </w:pPr>
    </w:p>
    <w:p w14:paraId="56E9C12E" w14:textId="77777777" w:rsidR="0042254A" w:rsidRPr="000C6A8B" w:rsidRDefault="0042254A" w:rsidP="0042254A">
      <w:pPr>
        <w:spacing w:after="0" w:line="254" w:lineRule="auto"/>
        <w:jc w:val="both"/>
      </w:pPr>
    </w:p>
    <w:p w14:paraId="60A4EB35" w14:textId="77777777" w:rsidR="0042254A" w:rsidRPr="000C6A8B" w:rsidRDefault="0042254A" w:rsidP="0042254A">
      <w:pPr>
        <w:spacing w:after="0" w:line="254" w:lineRule="auto"/>
        <w:jc w:val="both"/>
      </w:pPr>
    </w:p>
    <w:p w14:paraId="31E046DE" w14:textId="77777777" w:rsidR="0042254A" w:rsidRPr="000C6A8B" w:rsidRDefault="0042254A" w:rsidP="0042254A">
      <w:r w:rsidRPr="000C6A8B">
        <w:br w:type="page"/>
      </w:r>
    </w:p>
    <w:p w14:paraId="20932171" w14:textId="77777777" w:rsidR="001D1AF8" w:rsidRPr="00702067" w:rsidRDefault="001D1AF8" w:rsidP="001D1AF8">
      <w:pPr>
        <w:pStyle w:val="Titre2"/>
        <w:rPr>
          <w:color w:val="2F5496" w:themeColor="accent1" w:themeShade="BF"/>
          <w:u w:val="single"/>
        </w:rPr>
      </w:pPr>
      <w:bookmarkStart w:id="27" w:name="_Toc70422317"/>
      <w:bookmarkStart w:id="28" w:name="_Toc71010772"/>
      <w:bookmarkStart w:id="29" w:name="_Toc71011388"/>
      <w:r w:rsidRPr="00702067">
        <w:rPr>
          <w:color w:val="2F5496" w:themeColor="accent1" w:themeShade="BF"/>
          <w:u w:val="single"/>
        </w:rPr>
        <w:lastRenderedPageBreak/>
        <w:t>Fret ferroviaire</w:t>
      </w:r>
      <w:bookmarkEnd w:id="27"/>
      <w:bookmarkEnd w:id="28"/>
      <w:bookmarkEnd w:id="29"/>
    </w:p>
    <w:p w14:paraId="132E3BAE" w14:textId="7409774F" w:rsidR="003678AA" w:rsidRPr="003678AA" w:rsidRDefault="003678AA" w:rsidP="003678AA">
      <w:pPr>
        <w:autoSpaceDE w:val="0"/>
        <w:autoSpaceDN w:val="0"/>
        <w:adjustRightInd w:val="0"/>
        <w:spacing w:after="100" w:line="181" w:lineRule="atLeast"/>
        <w:jc w:val="both"/>
        <w:rPr>
          <w:rFonts w:cstheme="minorHAnsi"/>
          <w:i/>
          <w:iCs/>
          <w:color w:val="000000"/>
        </w:rPr>
      </w:pPr>
      <w:r w:rsidRPr="003678AA">
        <w:rPr>
          <w:rFonts w:cstheme="minorHAnsi"/>
          <w:i/>
          <w:iCs/>
          <w:color w:val="000000"/>
        </w:rPr>
        <w:t xml:space="preserve">Conformément à l’article 178 de la LOM, un « plan de relance ferroviaire » sera très prochainement présenté au Parlement. La Commission européenne a fixé un objectif d’augmentation de 50 % du fret ferroviaire à l’horizon 2030. </w:t>
      </w:r>
    </w:p>
    <w:p w14:paraId="6FB441F9" w14:textId="17898C64" w:rsidR="003678AA" w:rsidRPr="003678AA" w:rsidRDefault="003678AA" w:rsidP="003678AA">
      <w:pPr>
        <w:pStyle w:val="Paragraphedeliste"/>
        <w:numPr>
          <w:ilvl w:val="0"/>
          <w:numId w:val="29"/>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Souhaitez-vous que la Région contribue aux objectifs nationaux et européens de développement du fret ferroviaire, et comment ? </w:t>
      </w:r>
    </w:p>
    <w:p w14:paraId="7153DD66" w14:textId="0EF34874" w:rsidR="003678AA" w:rsidRPr="003678AA" w:rsidRDefault="003678AA" w:rsidP="003678AA">
      <w:pPr>
        <w:pStyle w:val="Paragraphedeliste"/>
        <w:numPr>
          <w:ilvl w:val="0"/>
          <w:numId w:val="29"/>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Comment envisagez-vous l’articulation entre le développement du fret ferroviaire et le transport ferroviaire de voyageur ? </w:t>
      </w:r>
    </w:p>
    <w:p w14:paraId="338DA127" w14:textId="008083DD" w:rsidR="0042254A" w:rsidRPr="003678AA" w:rsidRDefault="003678AA" w:rsidP="003678AA">
      <w:pPr>
        <w:pStyle w:val="Paragraphedeliste"/>
        <w:numPr>
          <w:ilvl w:val="0"/>
          <w:numId w:val="29"/>
        </w:numPr>
        <w:spacing w:after="0" w:line="254" w:lineRule="auto"/>
        <w:jc w:val="both"/>
        <w:rPr>
          <w:rFonts w:cstheme="minorHAnsi"/>
        </w:rPr>
      </w:pPr>
      <w:r w:rsidRPr="003678AA">
        <w:rPr>
          <w:rFonts w:cstheme="minorHAnsi"/>
          <w:color w:val="000000"/>
        </w:rPr>
        <w:t>Pourriez-vous envisager de lier, dans certaines conditions, des dispositifs de soutien aux entreprises à leur engagement de développer l’usage du fret ferroviaire (investissements dans le développement de la connexion au réseau ferré, installations terminales embranchées, hubs, etc.) ?</w:t>
      </w:r>
    </w:p>
    <w:p w14:paraId="23BB8387" w14:textId="77777777" w:rsidR="003678AA" w:rsidRPr="003678AA" w:rsidRDefault="003678AA" w:rsidP="003678AA">
      <w:pPr>
        <w:pStyle w:val="Paragraphedeliste"/>
        <w:spacing w:after="0" w:line="254" w:lineRule="auto"/>
        <w:jc w:val="both"/>
        <w:rPr>
          <w:rFonts w:cstheme="minorHAnsi"/>
        </w:rPr>
      </w:pPr>
    </w:p>
    <w:p w14:paraId="21740CFC"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0BA0B02D" w14:textId="77777777" w:rsidR="0042254A" w:rsidRPr="000C6A8B" w:rsidRDefault="0042254A" w:rsidP="0042254A">
      <w:pPr>
        <w:spacing w:after="0" w:line="254" w:lineRule="auto"/>
        <w:jc w:val="both"/>
      </w:pPr>
    </w:p>
    <w:p w14:paraId="2E935B88" w14:textId="77777777" w:rsidR="0042254A" w:rsidRPr="000C6A8B" w:rsidRDefault="0042254A" w:rsidP="0042254A">
      <w:pPr>
        <w:spacing w:after="0" w:line="254" w:lineRule="auto"/>
        <w:jc w:val="both"/>
      </w:pPr>
    </w:p>
    <w:p w14:paraId="662B3830" w14:textId="77777777" w:rsidR="0042254A" w:rsidRPr="000C6A8B" w:rsidRDefault="0042254A" w:rsidP="0042254A">
      <w:pPr>
        <w:spacing w:after="0" w:line="254" w:lineRule="auto"/>
        <w:jc w:val="both"/>
      </w:pPr>
    </w:p>
    <w:p w14:paraId="4B51FE38" w14:textId="5E0CABA6" w:rsidR="0042254A" w:rsidRPr="000C6A8B" w:rsidRDefault="0042254A" w:rsidP="0042254A">
      <w:pPr>
        <w:spacing w:after="0" w:line="254" w:lineRule="auto"/>
        <w:jc w:val="both"/>
      </w:pPr>
    </w:p>
    <w:p w14:paraId="2721F7A4" w14:textId="77777777" w:rsidR="0042254A" w:rsidRPr="000C6A8B" w:rsidRDefault="0042254A" w:rsidP="0042254A">
      <w:pPr>
        <w:spacing w:after="0" w:line="254" w:lineRule="auto"/>
        <w:jc w:val="both"/>
      </w:pPr>
    </w:p>
    <w:p w14:paraId="488171AF" w14:textId="77777777" w:rsidR="0042254A" w:rsidRPr="000C6A8B" w:rsidRDefault="0042254A" w:rsidP="0042254A">
      <w:pPr>
        <w:jc w:val="both"/>
      </w:pPr>
    </w:p>
    <w:p w14:paraId="0EFF5BB9" w14:textId="77777777" w:rsidR="00741075" w:rsidRPr="00702067" w:rsidRDefault="00741075">
      <w:pPr>
        <w:rPr>
          <w:b/>
          <w:bCs/>
        </w:rPr>
      </w:pPr>
      <w:r w:rsidRPr="00702067">
        <w:br w:type="page"/>
      </w:r>
    </w:p>
    <w:p w14:paraId="05593BB9" w14:textId="5DF15965" w:rsidR="00F716CE" w:rsidRPr="00702067" w:rsidRDefault="00F716CE" w:rsidP="00F716CE">
      <w:pPr>
        <w:pStyle w:val="Titre2"/>
        <w:rPr>
          <w:color w:val="2F5496" w:themeColor="accent1" w:themeShade="BF"/>
          <w:u w:val="single"/>
        </w:rPr>
      </w:pPr>
      <w:bookmarkStart w:id="30" w:name="_Toc70422318"/>
      <w:bookmarkStart w:id="31" w:name="_Toc71010773"/>
      <w:bookmarkStart w:id="32" w:name="_Toc71011389"/>
      <w:r w:rsidRPr="00702067">
        <w:rPr>
          <w:color w:val="2F5496" w:themeColor="accent1" w:themeShade="BF"/>
          <w:u w:val="single"/>
        </w:rPr>
        <w:lastRenderedPageBreak/>
        <w:t>Transport routier de marchandise</w:t>
      </w:r>
      <w:bookmarkEnd w:id="30"/>
      <w:bookmarkEnd w:id="31"/>
      <w:bookmarkEnd w:id="32"/>
    </w:p>
    <w:p w14:paraId="3A5DE132" w14:textId="18E9B246" w:rsidR="003678AA" w:rsidRPr="003678AA" w:rsidRDefault="003678AA" w:rsidP="003678AA">
      <w:pPr>
        <w:pStyle w:val="Pa19"/>
        <w:spacing w:after="100"/>
        <w:jc w:val="both"/>
        <w:rPr>
          <w:rFonts w:asciiTheme="minorHAnsi" w:hAnsiTheme="minorHAnsi" w:cstheme="minorHAnsi"/>
          <w:i/>
          <w:iCs/>
          <w:color w:val="000000"/>
          <w:sz w:val="22"/>
          <w:szCs w:val="22"/>
        </w:rPr>
      </w:pPr>
      <w:r w:rsidRPr="003678AA">
        <w:rPr>
          <w:rFonts w:asciiTheme="minorHAnsi" w:hAnsiTheme="minorHAnsi" w:cstheme="minorHAnsi"/>
          <w:i/>
          <w:iCs/>
          <w:color w:val="000000"/>
          <w:sz w:val="22"/>
          <w:szCs w:val="22"/>
        </w:rPr>
        <w:t>L’essentiel des flux logistiques passe par la route. Les Régions peuvent participer au financement de plateformes logistiques, de stations d’avitaillement en carburants alternatif</w:t>
      </w:r>
      <w:r w:rsidR="00EC4093">
        <w:rPr>
          <w:rFonts w:asciiTheme="minorHAnsi" w:hAnsiTheme="minorHAnsi" w:cstheme="minorHAnsi"/>
          <w:i/>
          <w:iCs/>
          <w:color w:val="000000"/>
          <w:sz w:val="22"/>
          <w:szCs w:val="22"/>
        </w:rPr>
        <w:t>s</w:t>
      </w:r>
      <w:r w:rsidRPr="003678AA">
        <w:rPr>
          <w:rFonts w:asciiTheme="minorHAnsi" w:hAnsiTheme="minorHAnsi" w:cstheme="minorHAnsi"/>
          <w:i/>
          <w:iCs/>
          <w:color w:val="000000"/>
          <w:sz w:val="22"/>
          <w:szCs w:val="22"/>
        </w:rPr>
        <w:t xml:space="preserve"> ou encore faciliter l’évolution de la motorisation des flottes par exemple. </w:t>
      </w:r>
    </w:p>
    <w:p w14:paraId="3E950EDC" w14:textId="0B1E66CB" w:rsidR="003678AA" w:rsidRPr="003678AA" w:rsidRDefault="003678AA" w:rsidP="003678AA">
      <w:pPr>
        <w:pStyle w:val="Paragraphedeliste"/>
        <w:numPr>
          <w:ilvl w:val="0"/>
          <w:numId w:val="30"/>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Quelles actions souhaitez-vous que la Région mette en </w:t>
      </w:r>
      <w:r w:rsidR="00AF217C" w:rsidRPr="003678AA">
        <w:rPr>
          <w:rFonts w:cstheme="minorHAnsi"/>
          <w:color w:val="000000"/>
        </w:rPr>
        <w:t>œuvre</w:t>
      </w:r>
      <w:r w:rsidRPr="003678AA">
        <w:rPr>
          <w:rFonts w:cstheme="minorHAnsi"/>
          <w:color w:val="000000"/>
        </w:rPr>
        <w:t xml:space="preserve"> pour accompagner la transformation du transport routier de marchandise ? </w:t>
      </w:r>
    </w:p>
    <w:p w14:paraId="5D261D7A" w14:textId="6F55FD0F" w:rsidR="0042254A" w:rsidRPr="003678AA" w:rsidRDefault="003678AA" w:rsidP="003678AA">
      <w:pPr>
        <w:pStyle w:val="Paragraphedeliste"/>
        <w:numPr>
          <w:ilvl w:val="0"/>
          <w:numId w:val="30"/>
        </w:numPr>
        <w:jc w:val="both"/>
        <w:rPr>
          <w:rFonts w:cstheme="minorHAnsi"/>
        </w:rPr>
      </w:pPr>
      <w:r w:rsidRPr="003678AA">
        <w:rPr>
          <w:rFonts w:cstheme="minorHAnsi"/>
          <w:color w:val="000000"/>
        </w:rPr>
        <w:t>Avec quels objectifs</w:t>
      </w:r>
      <w:r>
        <w:rPr>
          <w:rFonts w:cstheme="minorHAnsi"/>
          <w:color w:val="000000"/>
        </w:rPr>
        <w:t> ?</w:t>
      </w:r>
    </w:p>
    <w:p w14:paraId="50DA2235" w14:textId="77777777" w:rsidR="003678AA" w:rsidRPr="003678AA" w:rsidRDefault="003678AA" w:rsidP="003678AA">
      <w:pPr>
        <w:pStyle w:val="Paragraphedeliste"/>
        <w:jc w:val="both"/>
        <w:rPr>
          <w:rFonts w:cstheme="minorHAnsi"/>
        </w:rPr>
      </w:pPr>
    </w:p>
    <w:p w14:paraId="02CCD7F5"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7D0DC6E" w14:textId="77777777" w:rsidR="0042254A" w:rsidRPr="000C6A8B" w:rsidRDefault="0042254A" w:rsidP="0042254A">
      <w:pPr>
        <w:spacing w:after="0" w:line="254" w:lineRule="auto"/>
        <w:jc w:val="both"/>
      </w:pPr>
    </w:p>
    <w:p w14:paraId="32A5538F" w14:textId="77777777" w:rsidR="0042254A" w:rsidRPr="000C6A8B" w:rsidRDefault="0042254A" w:rsidP="0042254A">
      <w:pPr>
        <w:spacing w:after="0" w:line="254" w:lineRule="auto"/>
        <w:jc w:val="both"/>
      </w:pPr>
    </w:p>
    <w:p w14:paraId="6D918A0E" w14:textId="77777777" w:rsidR="0042254A" w:rsidRPr="000C6A8B" w:rsidRDefault="0042254A" w:rsidP="0042254A">
      <w:pPr>
        <w:spacing w:after="0" w:line="254" w:lineRule="auto"/>
        <w:jc w:val="both"/>
      </w:pPr>
    </w:p>
    <w:p w14:paraId="036A2171" w14:textId="77777777" w:rsidR="0042254A" w:rsidRPr="000C6A8B" w:rsidRDefault="0042254A" w:rsidP="0042254A">
      <w:pPr>
        <w:spacing w:after="0" w:line="254" w:lineRule="auto"/>
        <w:jc w:val="both"/>
      </w:pPr>
    </w:p>
    <w:p w14:paraId="1991A453" w14:textId="77777777" w:rsidR="0042254A" w:rsidRPr="000C6A8B" w:rsidRDefault="0042254A" w:rsidP="0042254A">
      <w:pPr>
        <w:spacing w:after="0" w:line="254" w:lineRule="auto"/>
        <w:jc w:val="both"/>
      </w:pPr>
    </w:p>
    <w:p w14:paraId="0359C771" w14:textId="77777777" w:rsidR="0042254A" w:rsidRPr="00702067" w:rsidRDefault="0042254A" w:rsidP="0042254A">
      <w:pPr>
        <w:spacing w:after="0" w:line="254" w:lineRule="auto"/>
        <w:jc w:val="both"/>
      </w:pPr>
    </w:p>
    <w:p w14:paraId="2644F1E0" w14:textId="672A0690" w:rsidR="0042254A" w:rsidRPr="00702067" w:rsidRDefault="0042254A">
      <w:pPr>
        <w:rPr>
          <w:color w:val="2F5496" w:themeColor="accent1" w:themeShade="BF"/>
        </w:rPr>
      </w:pPr>
      <w:r w:rsidRPr="00702067">
        <w:br w:type="page"/>
      </w:r>
    </w:p>
    <w:p w14:paraId="1E812ED9" w14:textId="77777777" w:rsidR="00964217" w:rsidRPr="00702067" w:rsidRDefault="00964217" w:rsidP="00964217">
      <w:pPr>
        <w:pStyle w:val="Titre1"/>
        <w:rPr>
          <w:rStyle w:val="Rfrenceintense"/>
          <w:color w:val="2F5496" w:themeColor="accent1" w:themeShade="BF"/>
        </w:rPr>
      </w:pPr>
      <w:bookmarkStart w:id="33" w:name="_Toc70422319"/>
      <w:bookmarkStart w:id="34" w:name="_Toc71011390"/>
      <w:bookmarkStart w:id="35" w:name="_Hlk58485866"/>
      <w:r w:rsidRPr="00702067">
        <w:rPr>
          <w:rStyle w:val="Rfrenceintense"/>
          <w:color w:val="2F5496" w:themeColor="accent1" w:themeShade="BF"/>
        </w:rPr>
        <w:lastRenderedPageBreak/>
        <w:t>Transports publics et services de mobilité</w:t>
      </w:r>
      <w:bookmarkEnd w:id="33"/>
      <w:bookmarkEnd w:id="34"/>
    </w:p>
    <w:p w14:paraId="5CEF0755" w14:textId="77777777" w:rsidR="00964217" w:rsidRPr="00702067" w:rsidRDefault="00964217" w:rsidP="00964217">
      <w:pPr>
        <w:pStyle w:val="Titre2"/>
        <w:rPr>
          <w:rStyle w:val="Rfrenceintense"/>
          <w:color w:val="2F5496" w:themeColor="accent1" w:themeShade="BF"/>
        </w:rPr>
      </w:pPr>
      <w:bookmarkStart w:id="36" w:name="_Toc70422320"/>
      <w:bookmarkStart w:id="37" w:name="_Toc71010775"/>
      <w:bookmarkStart w:id="38" w:name="_Toc71011391"/>
      <w:r w:rsidRPr="00702067">
        <w:rPr>
          <w:rStyle w:val="Rfrenceintense"/>
          <w:color w:val="2F5496" w:themeColor="accent1" w:themeShade="BF"/>
        </w:rPr>
        <w:t>Transports publics</w:t>
      </w:r>
      <w:bookmarkEnd w:id="36"/>
      <w:bookmarkEnd w:id="37"/>
      <w:bookmarkEnd w:id="38"/>
    </w:p>
    <w:p w14:paraId="15868B91" w14:textId="4D01B67B" w:rsidR="003678AA" w:rsidRPr="003678AA" w:rsidRDefault="003678AA" w:rsidP="003678AA">
      <w:pPr>
        <w:autoSpaceDE w:val="0"/>
        <w:autoSpaceDN w:val="0"/>
        <w:adjustRightInd w:val="0"/>
        <w:spacing w:after="100" w:line="181" w:lineRule="atLeast"/>
        <w:jc w:val="both"/>
        <w:rPr>
          <w:rFonts w:cstheme="minorHAnsi"/>
          <w:i/>
          <w:iCs/>
          <w:color w:val="000000"/>
        </w:rPr>
      </w:pPr>
      <w:bookmarkStart w:id="39" w:name="_Hlk59198156"/>
      <w:r w:rsidRPr="003678AA">
        <w:rPr>
          <w:rFonts w:cstheme="minorHAnsi"/>
          <w:i/>
          <w:iCs/>
          <w:color w:val="000000"/>
        </w:rPr>
        <w:t xml:space="preserve">La Région Île-de-France détient la majorité des voix au conseil d’administration d’Île-de-France Mobilités (IDFM), le syndicat mixte autorité organisatrice de la mobilité de la Région qui organise et finance les services de mobilités. IDFM est aussi responsable du matériel roulant et de son renouvellement. Par ailleurs, la Région Île-de France-accueillera les Jeux olympiques et paralympiques en 2024 et accueille régulièrement des grands événements qui impactent les déplacements. </w:t>
      </w:r>
    </w:p>
    <w:p w14:paraId="65A4FC49" w14:textId="13180EA3" w:rsidR="003678AA" w:rsidRPr="003678AA" w:rsidRDefault="003678AA" w:rsidP="003678AA">
      <w:pPr>
        <w:pStyle w:val="Paragraphedeliste"/>
        <w:numPr>
          <w:ilvl w:val="0"/>
          <w:numId w:val="31"/>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Comment favoriser la qualité de service et l’attractivité du réseau de transport public ? </w:t>
      </w:r>
    </w:p>
    <w:p w14:paraId="056F68B8" w14:textId="2C271B47" w:rsidR="003678AA" w:rsidRPr="003678AA" w:rsidRDefault="003678AA" w:rsidP="003678AA">
      <w:pPr>
        <w:pStyle w:val="Paragraphedeliste"/>
        <w:numPr>
          <w:ilvl w:val="0"/>
          <w:numId w:val="31"/>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Quels sont les projets de développement de l’offre de transport tant en matière routière que ferroviaire que vous souhaitez porter ? Avec quels objectifs ? </w:t>
      </w:r>
    </w:p>
    <w:p w14:paraId="1E111969" w14:textId="1A60BCBF" w:rsidR="003678AA" w:rsidRPr="003678AA" w:rsidRDefault="003678AA" w:rsidP="003678AA">
      <w:pPr>
        <w:pStyle w:val="Paragraphedeliste"/>
        <w:numPr>
          <w:ilvl w:val="0"/>
          <w:numId w:val="31"/>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Comment envisagez-vous la prise en charge des problèmes de sécurité (notamment pour les femmes et autres groupes vulnérables), de fraude, et d’incivilités dans les transports ? </w:t>
      </w:r>
    </w:p>
    <w:p w14:paraId="11089E53" w14:textId="0266BB94" w:rsidR="003678AA" w:rsidRPr="003678AA" w:rsidRDefault="003678AA" w:rsidP="003678AA">
      <w:pPr>
        <w:pStyle w:val="Paragraphedeliste"/>
        <w:numPr>
          <w:ilvl w:val="0"/>
          <w:numId w:val="31"/>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Quelle est votre stratégie pour réduire les émissions de la flotte de véhicules de transport public ? </w:t>
      </w:r>
    </w:p>
    <w:p w14:paraId="12AE8D14" w14:textId="0C17F8DF" w:rsidR="003678AA" w:rsidRPr="003678AA" w:rsidRDefault="003678AA" w:rsidP="003678AA">
      <w:pPr>
        <w:pStyle w:val="Paragraphedeliste"/>
        <w:numPr>
          <w:ilvl w:val="0"/>
          <w:numId w:val="31"/>
        </w:numPr>
        <w:autoSpaceDE w:val="0"/>
        <w:autoSpaceDN w:val="0"/>
        <w:adjustRightInd w:val="0"/>
        <w:spacing w:before="40" w:after="0" w:line="181" w:lineRule="atLeast"/>
        <w:jc w:val="both"/>
        <w:rPr>
          <w:rFonts w:cstheme="minorHAnsi"/>
          <w:color w:val="000000"/>
        </w:rPr>
      </w:pPr>
      <w:r w:rsidRPr="003678AA">
        <w:rPr>
          <w:rFonts w:cstheme="minorHAnsi"/>
          <w:color w:val="000000"/>
        </w:rPr>
        <w:t xml:space="preserve">Quels projets souhaitez-vous mettre en place pour améliorer l’accessibilité et la mobilité des personnes handicapées et à mobilité réduite sur votre territoire ? </w:t>
      </w:r>
    </w:p>
    <w:p w14:paraId="7F4DE3D8" w14:textId="57D01CD0" w:rsidR="0042254A" w:rsidRPr="003678AA" w:rsidRDefault="003678AA" w:rsidP="003678AA">
      <w:pPr>
        <w:pStyle w:val="Paragraphedeliste"/>
        <w:numPr>
          <w:ilvl w:val="0"/>
          <w:numId w:val="31"/>
        </w:numPr>
        <w:spacing w:after="0" w:line="254" w:lineRule="auto"/>
        <w:jc w:val="both"/>
        <w:rPr>
          <w:rFonts w:cstheme="minorHAnsi"/>
        </w:rPr>
      </w:pPr>
      <w:r w:rsidRPr="003678AA">
        <w:rPr>
          <w:rFonts w:cstheme="minorHAnsi"/>
          <w:color w:val="000000"/>
        </w:rPr>
        <w:t>Selon vous, quels types de services de mobilité peuvent améliorer l’accessibilité dans les zones peu denses ?</w:t>
      </w:r>
    </w:p>
    <w:p w14:paraId="08902B5A" w14:textId="77777777" w:rsidR="003678AA" w:rsidRPr="003678AA" w:rsidRDefault="003678AA" w:rsidP="003678AA">
      <w:pPr>
        <w:pStyle w:val="Paragraphedeliste"/>
        <w:spacing w:after="0" w:line="254" w:lineRule="auto"/>
        <w:jc w:val="both"/>
        <w:rPr>
          <w:rFonts w:cstheme="minorHAnsi"/>
        </w:rPr>
      </w:pPr>
    </w:p>
    <w:p w14:paraId="3CF6EE21"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54D4513" w14:textId="77777777" w:rsidR="0042254A" w:rsidRPr="000C6A8B" w:rsidRDefault="0042254A" w:rsidP="0042254A">
      <w:pPr>
        <w:spacing w:after="0" w:line="254" w:lineRule="auto"/>
        <w:jc w:val="both"/>
      </w:pPr>
    </w:p>
    <w:p w14:paraId="405FCA7C" w14:textId="77777777" w:rsidR="0042254A" w:rsidRPr="000C6A8B" w:rsidRDefault="0042254A" w:rsidP="0042254A">
      <w:pPr>
        <w:spacing w:after="0" w:line="254" w:lineRule="auto"/>
        <w:jc w:val="both"/>
      </w:pPr>
    </w:p>
    <w:p w14:paraId="35E7D60F" w14:textId="77777777" w:rsidR="0042254A" w:rsidRPr="000C6A8B" w:rsidRDefault="0042254A" w:rsidP="0042254A">
      <w:pPr>
        <w:spacing w:after="0" w:line="254" w:lineRule="auto"/>
        <w:jc w:val="both"/>
      </w:pPr>
    </w:p>
    <w:p w14:paraId="1A0BBD37" w14:textId="77777777" w:rsidR="0042254A" w:rsidRPr="000C6A8B" w:rsidRDefault="0042254A" w:rsidP="0042254A">
      <w:pPr>
        <w:spacing w:after="0" w:line="254" w:lineRule="auto"/>
        <w:jc w:val="both"/>
      </w:pPr>
    </w:p>
    <w:p w14:paraId="4F66B08F" w14:textId="77777777" w:rsidR="0042254A" w:rsidRPr="000C6A8B" w:rsidRDefault="0042254A" w:rsidP="0042254A">
      <w:pPr>
        <w:spacing w:after="0" w:line="254" w:lineRule="auto"/>
        <w:jc w:val="both"/>
      </w:pPr>
    </w:p>
    <w:p w14:paraId="78CB8B76" w14:textId="77777777" w:rsidR="0042254A" w:rsidRPr="00702067" w:rsidRDefault="0042254A"/>
    <w:p w14:paraId="328C9F44" w14:textId="09E38755" w:rsidR="0042254A" w:rsidRPr="00702067" w:rsidRDefault="0042254A">
      <w:r w:rsidRPr="00702067">
        <w:br w:type="page"/>
      </w:r>
    </w:p>
    <w:p w14:paraId="1D7B36A0" w14:textId="77777777" w:rsidR="009D2D2F" w:rsidRPr="00702067" w:rsidRDefault="009D2D2F" w:rsidP="009D2D2F">
      <w:pPr>
        <w:pStyle w:val="Titre2"/>
        <w:rPr>
          <w:rStyle w:val="Rfrenceintense"/>
          <w:color w:val="2F5496" w:themeColor="accent1" w:themeShade="BF"/>
        </w:rPr>
      </w:pPr>
      <w:bookmarkStart w:id="40" w:name="_Toc70422321"/>
      <w:bookmarkStart w:id="41" w:name="_Toc71010776"/>
      <w:bookmarkStart w:id="42" w:name="_Toc71011392"/>
      <w:bookmarkEnd w:id="39"/>
      <w:r w:rsidRPr="00702067">
        <w:rPr>
          <w:rStyle w:val="Rfrenceintense"/>
          <w:color w:val="2F5496" w:themeColor="accent1" w:themeShade="BF"/>
        </w:rPr>
        <w:lastRenderedPageBreak/>
        <w:t>Intégration du Grand Paris Express dans le réseau régional</w:t>
      </w:r>
      <w:bookmarkEnd w:id="40"/>
      <w:bookmarkEnd w:id="41"/>
      <w:bookmarkEnd w:id="42"/>
    </w:p>
    <w:p w14:paraId="2074A36D" w14:textId="43422E72" w:rsidR="00282493" w:rsidRPr="00282493" w:rsidRDefault="00282493" w:rsidP="00282493">
      <w:pPr>
        <w:autoSpaceDE w:val="0"/>
        <w:autoSpaceDN w:val="0"/>
        <w:adjustRightInd w:val="0"/>
        <w:spacing w:after="100" w:line="181" w:lineRule="atLeast"/>
        <w:jc w:val="both"/>
        <w:rPr>
          <w:rFonts w:cstheme="minorHAnsi"/>
          <w:i/>
          <w:iCs/>
          <w:color w:val="000000"/>
        </w:rPr>
      </w:pPr>
      <w:r w:rsidRPr="00282493">
        <w:rPr>
          <w:rFonts w:cstheme="minorHAnsi"/>
          <w:i/>
          <w:iCs/>
          <w:color w:val="000000"/>
        </w:rPr>
        <w:t xml:space="preserve">La Région dispose d’un siège au Conseil de surveillance de la Société du Grand Paris qui réalise le réseau du Grand Paris Express. Le prolongement Nord de la ligne 14 a été mis en service en décembre 2020 et le prolongement Sud doit être mis en service en 2024 pour les Jeux olympiques et paralympiques. Les lignes 15 à 18 du Grand Paris Express entreront en service entre 2025 et 2030. </w:t>
      </w:r>
    </w:p>
    <w:p w14:paraId="35AE6318" w14:textId="1535B2C3" w:rsidR="00282493" w:rsidRPr="00282493" w:rsidRDefault="00282493" w:rsidP="00282493">
      <w:pPr>
        <w:pStyle w:val="Paragraphedeliste"/>
        <w:numPr>
          <w:ilvl w:val="0"/>
          <w:numId w:val="32"/>
        </w:numPr>
        <w:autoSpaceDE w:val="0"/>
        <w:autoSpaceDN w:val="0"/>
        <w:adjustRightInd w:val="0"/>
        <w:spacing w:before="40" w:after="0" w:line="181" w:lineRule="atLeast"/>
        <w:jc w:val="both"/>
        <w:rPr>
          <w:rFonts w:cstheme="minorHAnsi"/>
          <w:color w:val="000000"/>
        </w:rPr>
      </w:pPr>
      <w:r w:rsidRPr="00282493">
        <w:rPr>
          <w:rFonts w:cstheme="minorHAnsi"/>
          <w:color w:val="000000"/>
        </w:rPr>
        <w:t xml:space="preserve">Comment pensez-vous préparer l’intégration progressive du réseau du Grand Paris Express ? </w:t>
      </w:r>
    </w:p>
    <w:p w14:paraId="641B8532" w14:textId="77777777" w:rsidR="00282493" w:rsidRDefault="00282493" w:rsidP="00282493">
      <w:pPr>
        <w:pStyle w:val="Paragraphedeliste"/>
        <w:numPr>
          <w:ilvl w:val="0"/>
          <w:numId w:val="32"/>
        </w:numPr>
        <w:autoSpaceDE w:val="0"/>
        <w:autoSpaceDN w:val="0"/>
        <w:adjustRightInd w:val="0"/>
        <w:spacing w:before="40" w:after="0" w:line="181" w:lineRule="atLeast"/>
        <w:jc w:val="both"/>
        <w:rPr>
          <w:rFonts w:cstheme="minorHAnsi"/>
          <w:color w:val="000000"/>
        </w:rPr>
      </w:pPr>
      <w:r w:rsidRPr="00282493">
        <w:rPr>
          <w:rFonts w:cstheme="minorHAnsi"/>
          <w:color w:val="000000"/>
        </w:rPr>
        <w:t>Comment envisagez-vous le lien entre ce nouveau réseau et les autres modes de transports ?</w:t>
      </w:r>
    </w:p>
    <w:p w14:paraId="7E1C6223" w14:textId="741BA87C" w:rsidR="00282493" w:rsidRPr="00282493" w:rsidRDefault="00282493" w:rsidP="00282493">
      <w:pPr>
        <w:pStyle w:val="Paragraphedeliste"/>
        <w:numPr>
          <w:ilvl w:val="0"/>
          <w:numId w:val="32"/>
        </w:numPr>
        <w:autoSpaceDE w:val="0"/>
        <w:autoSpaceDN w:val="0"/>
        <w:adjustRightInd w:val="0"/>
        <w:spacing w:before="40" w:after="0" w:line="181" w:lineRule="atLeast"/>
        <w:jc w:val="both"/>
        <w:rPr>
          <w:rFonts w:cstheme="minorHAnsi"/>
          <w:color w:val="000000"/>
        </w:rPr>
      </w:pPr>
      <w:r w:rsidRPr="00282493">
        <w:rPr>
          <w:rFonts w:cstheme="minorHAnsi"/>
          <w:color w:val="000000"/>
        </w:rPr>
        <w:t>Quelle politique d</w:t>
      </w:r>
      <w:r w:rsidRPr="00282493">
        <w:rPr>
          <w:rFonts w:ascii="Calibri" w:hAnsi="Calibri" w:cs="Calibri"/>
          <w:color w:val="000000"/>
        </w:rPr>
        <w:t>’</w:t>
      </w:r>
      <w:r w:rsidRPr="00282493">
        <w:rPr>
          <w:rFonts w:cstheme="minorHAnsi"/>
          <w:color w:val="000000"/>
        </w:rPr>
        <w:t>intermodalit</w:t>
      </w:r>
      <w:r w:rsidRPr="00282493">
        <w:rPr>
          <w:rFonts w:ascii="Calibri" w:hAnsi="Calibri" w:cs="Calibri"/>
          <w:color w:val="000000"/>
        </w:rPr>
        <w:t>é</w:t>
      </w:r>
      <w:r w:rsidRPr="00282493">
        <w:rPr>
          <w:rFonts w:cstheme="minorHAnsi"/>
          <w:color w:val="000000"/>
        </w:rPr>
        <w:t xml:space="preserve"> proposez-vous et au-del</w:t>
      </w:r>
      <w:r w:rsidRPr="00282493">
        <w:rPr>
          <w:rFonts w:ascii="Calibri" w:hAnsi="Calibri" w:cs="Calibri"/>
          <w:color w:val="000000"/>
        </w:rPr>
        <w:t>à</w:t>
      </w:r>
      <w:r w:rsidRPr="00282493">
        <w:rPr>
          <w:rFonts w:cstheme="minorHAnsi"/>
          <w:color w:val="000000"/>
        </w:rPr>
        <w:t>, quelles transformations des p</w:t>
      </w:r>
      <w:r w:rsidRPr="00282493">
        <w:rPr>
          <w:rFonts w:ascii="Calibri" w:hAnsi="Calibri" w:cs="Calibri"/>
          <w:color w:val="000000"/>
        </w:rPr>
        <w:t>ô</w:t>
      </w:r>
      <w:r w:rsidRPr="00282493">
        <w:rPr>
          <w:rFonts w:cstheme="minorHAnsi"/>
          <w:color w:val="000000"/>
        </w:rPr>
        <w:t>les de gare proposez-vous d</w:t>
      </w:r>
      <w:r w:rsidRPr="00282493">
        <w:rPr>
          <w:rFonts w:ascii="Calibri" w:hAnsi="Calibri" w:cs="Calibri"/>
          <w:color w:val="000000"/>
        </w:rPr>
        <w:t>’</w:t>
      </w:r>
      <w:r w:rsidRPr="00282493">
        <w:rPr>
          <w:rFonts w:cstheme="minorHAnsi"/>
          <w:color w:val="000000"/>
        </w:rPr>
        <w:t xml:space="preserve">accompagner ? </w:t>
      </w:r>
    </w:p>
    <w:p w14:paraId="33B227ED" w14:textId="332D908B" w:rsidR="0042254A" w:rsidRPr="00282493" w:rsidRDefault="00282493" w:rsidP="00282493">
      <w:pPr>
        <w:pStyle w:val="Paragraphedeliste"/>
        <w:numPr>
          <w:ilvl w:val="0"/>
          <w:numId w:val="32"/>
        </w:numPr>
        <w:spacing w:after="0" w:line="254" w:lineRule="auto"/>
        <w:jc w:val="both"/>
        <w:rPr>
          <w:rFonts w:cstheme="minorHAnsi"/>
        </w:rPr>
      </w:pPr>
      <w:r w:rsidRPr="00282493">
        <w:rPr>
          <w:rFonts w:cstheme="minorHAnsi"/>
          <w:color w:val="000000"/>
        </w:rPr>
        <w:t>Quelles nouvelles recettes envisagez-vous pour compenser l’augmentation des coûts de fonctionnement à venir ?</w:t>
      </w:r>
    </w:p>
    <w:p w14:paraId="760F02E7" w14:textId="77777777" w:rsidR="00282493" w:rsidRPr="00282493" w:rsidRDefault="00282493" w:rsidP="00282493">
      <w:pPr>
        <w:pStyle w:val="Paragraphedeliste"/>
        <w:spacing w:after="0" w:line="254" w:lineRule="auto"/>
        <w:jc w:val="both"/>
        <w:rPr>
          <w:rFonts w:cstheme="minorHAnsi"/>
        </w:rPr>
      </w:pPr>
    </w:p>
    <w:p w14:paraId="2C87374E"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7FF20594" w14:textId="77777777" w:rsidR="0042254A" w:rsidRPr="000C6A8B" w:rsidRDefault="0042254A" w:rsidP="0042254A">
      <w:pPr>
        <w:spacing w:after="0" w:line="254" w:lineRule="auto"/>
        <w:jc w:val="both"/>
      </w:pPr>
    </w:p>
    <w:p w14:paraId="02CD0737" w14:textId="77777777" w:rsidR="0042254A" w:rsidRPr="000C6A8B" w:rsidRDefault="0042254A" w:rsidP="0042254A">
      <w:pPr>
        <w:spacing w:after="0" w:line="254" w:lineRule="auto"/>
        <w:jc w:val="both"/>
      </w:pPr>
    </w:p>
    <w:p w14:paraId="0E9A739E" w14:textId="77777777" w:rsidR="0042254A" w:rsidRPr="000C6A8B" w:rsidRDefault="0042254A" w:rsidP="0042254A">
      <w:pPr>
        <w:spacing w:after="0" w:line="254" w:lineRule="auto"/>
        <w:jc w:val="both"/>
      </w:pPr>
    </w:p>
    <w:p w14:paraId="56523570" w14:textId="77777777" w:rsidR="0042254A" w:rsidRPr="000C6A8B" w:rsidRDefault="0042254A" w:rsidP="0042254A">
      <w:pPr>
        <w:spacing w:after="0" w:line="254" w:lineRule="auto"/>
        <w:jc w:val="both"/>
      </w:pPr>
    </w:p>
    <w:p w14:paraId="25DE9478" w14:textId="77777777" w:rsidR="0042254A" w:rsidRPr="00702067" w:rsidRDefault="0042254A" w:rsidP="0042254A">
      <w:pPr>
        <w:spacing w:after="0" w:line="254" w:lineRule="auto"/>
        <w:jc w:val="both"/>
      </w:pPr>
    </w:p>
    <w:p w14:paraId="54305D39" w14:textId="050CD12D" w:rsidR="0042254A" w:rsidRPr="00702067" w:rsidRDefault="0042254A">
      <w:r w:rsidRPr="00702067">
        <w:br w:type="page"/>
      </w:r>
    </w:p>
    <w:p w14:paraId="15730555" w14:textId="21E404EB" w:rsidR="00964217" w:rsidRPr="00702067" w:rsidRDefault="00964217" w:rsidP="00964217">
      <w:pPr>
        <w:pStyle w:val="Titre2"/>
        <w:rPr>
          <w:rStyle w:val="Rfrenceintense"/>
          <w:color w:val="2F5496" w:themeColor="accent1" w:themeShade="BF"/>
        </w:rPr>
      </w:pPr>
      <w:bookmarkStart w:id="43" w:name="_Toc70422322"/>
      <w:bookmarkStart w:id="44" w:name="_Toc71010777"/>
      <w:bookmarkStart w:id="45" w:name="_Toc71011393"/>
      <w:r w:rsidRPr="00702067">
        <w:rPr>
          <w:rStyle w:val="Rfrenceintense"/>
          <w:color w:val="2F5496" w:themeColor="accent1" w:themeShade="BF"/>
        </w:rPr>
        <w:lastRenderedPageBreak/>
        <w:t>Tarification</w:t>
      </w:r>
      <w:bookmarkEnd w:id="43"/>
      <w:bookmarkEnd w:id="44"/>
      <w:bookmarkEnd w:id="45"/>
    </w:p>
    <w:p w14:paraId="67305F6F" w14:textId="78B132A7" w:rsidR="00282493" w:rsidRPr="00282493" w:rsidRDefault="00282493" w:rsidP="00282493">
      <w:pPr>
        <w:autoSpaceDE w:val="0"/>
        <w:autoSpaceDN w:val="0"/>
        <w:adjustRightInd w:val="0"/>
        <w:spacing w:after="100" w:line="181" w:lineRule="atLeast"/>
        <w:jc w:val="both"/>
        <w:rPr>
          <w:rFonts w:cstheme="minorHAnsi"/>
          <w:i/>
          <w:iCs/>
          <w:color w:val="000000"/>
        </w:rPr>
      </w:pPr>
      <w:r w:rsidRPr="00282493">
        <w:rPr>
          <w:rFonts w:cstheme="minorHAnsi"/>
          <w:i/>
          <w:iCs/>
          <w:color w:val="000000"/>
        </w:rPr>
        <w:t xml:space="preserve">Le financement des transports collectifs en Île-de-France repose sur un équilibre entre recettes tarifaires, versement mobilité et concours des collectivités et de l’État. </w:t>
      </w:r>
    </w:p>
    <w:p w14:paraId="45CA0BAD" w14:textId="2642C6CD" w:rsidR="00282493" w:rsidRPr="00282493" w:rsidRDefault="00282493" w:rsidP="00034810">
      <w:pPr>
        <w:pStyle w:val="Paragraphedeliste"/>
        <w:numPr>
          <w:ilvl w:val="0"/>
          <w:numId w:val="33"/>
        </w:numPr>
        <w:autoSpaceDE w:val="0"/>
        <w:autoSpaceDN w:val="0"/>
        <w:adjustRightInd w:val="0"/>
        <w:spacing w:before="40" w:after="0" w:line="181" w:lineRule="atLeast"/>
        <w:jc w:val="both"/>
        <w:rPr>
          <w:rFonts w:cstheme="minorHAnsi"/>
          <w:color w:val="000000"/>
        </w:rPr>
      </w:pPr>
      <w:r w:rsidRPr="00282493">
        <w:rPr>
          <w:rFonts w:cstheme="minorHAnsi"/>
          <w:color w:val="000000"/>
        </w:rPr>
        <w:t xml:space="preserve">Êtes-vous favorable à une évolution de la tarification des différents services de mobilité proposés par la Région ? Avec quels objectifs ? </w:t>
      </w:r>
    </w:p>
    <w:p w14:paraId="732ECA54" w14:textId="7F4BD03A" w:rsidR="00282493" w:rsidRPr="00282493" w:rsidRDefault="00282493" w:rsidP="00282493">
      <w:pPr>
        <w:pStyle w:val="Paragraphedeliste"/>
        <w:numPr>
          <w:ilvl w:val="0"/>
          <w:numId w:val="33"/>
        </w:numPr>
        <w:autoSpaceDE w:val="0"/>
        <w:autoSpaceDN w:val="0"/>
        <w:adjustRightInd w:val="0"/>
        <w:spacing w:before="40" w:after="0" w:line="181" w:lineRule="atLeast"/>
        <w:rPr>
          <w:rFonts w:cstheme="minorHAnsi"/>
          <w:color w:val="000000"/>
        </w:rPr>
      </w:pPr>
      <w:r w:rsidRPr="00282493">
        <w:rPr>
          <w:rFonts w:cstheme="minorHAnsi"/>
          <w:color w:val="000000"/>
        </w:rPr>
        <w:t xml:space="preserve">Certains publics devraient-ils bénéficier de tarifications spécifiques ? Si oui, lesquels ? </w:t>
      </w:r>
    </w:p>
    <w:p w14:paraId="6514FA97" w14:textId="4440F898" w:rsidR="00282493" w:rsidRPr="00282493" w:rsidRDefault="00282493" w:rsidP="00034810">
      <w:pPr>
        <w:pStyle w:val="Paragraphedeliste"/>
        <w:numPr>
          <w:ilvl w:val="0"/>
          <w:numId w:val="33"/>
        </w:numPr>
        <w:autoSpaceDE w:val="0"/>
        <w:autoSpaceDN w:val="0"/>
        <w:adjustRightInd w:val="0"/>
        <w:spacing w:before="40" w:after="0" w:line="181" w:lineRule="atLeast"/>
        <w:jc w:val="both"/>
        <w:rPr>
          <w:rFonts w:cstheme="minorHAnsi"/>
          <w:color w:val="000000"/>
        </w:rPr>
      </w:pPr>
      <w:r w:rsidRPr="00282493">
        <w:rPr>
          <w:rFonts w:cstheme="minorHAnsi"/>
          <w:color w:val="000000"/>
        </w:rPr>
        <w:t xml:space="preserve">Dans quel modèle de financement des services de mobilité la tarification que vous proposez s’inscrit-elle ? </w:t>
      </w:r>
    </w:p>
    <w:p w14:paraId="63E5EAE7" w14:textId="54078864" w:rsidR="0042254A" w:rsidRPr="00282493" w:rsidRDefault="00282493" w:rsidP="00282493">
      <w:pPr>
        <w:pStyle w:val="Paragraphedeliste"/>
        <w:numPr>
          <w:ilvl w:val="0"/>
          <w:numId w:val="33"/>
        </w:numPr>
        <w:spacing w:after="0" w:line="254" w:lineRule="auto"/>
        <w:jc w:val="both"/>
        <w:rPr>
          <w:rFonts w:cstheme="minorHAnsi"/>
        </w:rPr>
      </w:pPr>
      <w:r w:rsidRPr="00282493">
        <w:rPr>
          <w:rFonts w:cstheme="minorHAnsi"/>
          <w:color w:val="000000"/>
        </w:rPr>
        <w:t>Le numérique peut permettre une individualisation de la tarification en fonction des trajets réellement parcourus : mettrez-vous en œuvre une telle réforme ?</w:t>
      </w:r>
    </w:p>
    <w:p w14:paraId="7579DA5F" w14:textId="77777777" w:rsidR="00282493" w:rsidRPr="00282493" w:rsidRDefault="00282493" w:rsidP="00282493">
      <w:pPr>
        <w:pStyle w:val="Paragraphedeliste"/>
        <w:spacing w:after="0" w:line="254" w:lineRule="auto"/>
        <w:jc w:val="both"/>
        <w:rPr>
          <w:rFonts w:cstheme="minorHAnsi"/>
        </w:rPr>
      </w:pPr>
    </w:p>
    <w:p w14:paraId="5EB074F0"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6D852F4A" w14:textId="77777777" w:rsidR="0042254A" w:rsidRPr="000C6A8B" w:rsidRDefault="0042254A" w:rsidP="0042254A">
      <w:pPr>
        <w:spacing w:after="0" w:line="254" w:lineRule="auto"/>
        <w:jc w:val="both"/>
      </w:pPr>
    </w:p>
    <w:p w14:paraId="5D1C0AC5" w14:textId="77777777" w:rsidR="0042254A" w:rsidRPr="000C6A8B" w:rsidRDefault="0042254A" w:rsidP="0042254A">
      <w:pPr>
        <w:spacing w:after="0" w:line="254" w:lineRule="auto"/>
        <w:jc w:val="both"/>
      </w:pPr>
    </w:p>
    <w:p w14:paraId="17D61F74" w14:textId="77777777" w:rsidR="0042254A" w:rsidRPr="000C6A8B" w:rsidRDefault="0042254A" w:rsidP="0042254A">
      <w:pPr>
        <w:spacing w:after="0" w:line="254" w:lineRule="auto"/>
        <w:jc w:val="both"/>
      </w:pPr>
    </w:p>
    <w:p w14:paraId="0C817099" w14:textId="77777777" w:rsidR="0042254A" w:rsidRPr="000C6A8B" w:rsidRDefault="0042254A" w:rsidP="0042254A">
      <w:pPr>
        <w:spacing w:after="0" w:line="254" w:lineRule="auto"/>
        <w:jc w:val="both"/>
      </w:pPr>
    </w:p>
    <w:p w14:paraId="5CC94DAF" w14:textId="77777777" w:rsidR="0042254A" w:rsidRPr="000C6A8B" w:rsidRDefault="0042254A" w:rsidP="0042254A">
      <w:pPr>
        <w:spacing w:after="0" w:line="254" w:lineRule="auto"/>
        <w:jc w:val="both"/>
      </w:pPr>
    </w:p>
    <w:p w14:paraId="31B623F1" w14:textId="77777777" w:rsidR="0042254A" w:rsidRPr="00702067" w:rsidRDefault="0042254A" w:rsidP="0042254A">
      <w:pPr>
        <w:spacing w:after="0" w:line="254" w:lineRule="auto"/>
        <w:jc w:val="both"/>
      </w:pPr>
    </w:p>
    <w:p w14:paraId="338DA793" w14:textId="204C7533" w:rsidR="0042254A" w:rsidRPr="00702067" w:rsidRDefault="0042254A">
      <w:r w:rsidRPr="00702067">
        <w:br w:type="page"/>
      </w:r>
    </w:p>
    <w:p w14:paraId="557DE5ED" w14:textId="77777777" w:rsidR="00964217" w:rsidRPr="00702067" w:rsidRDefault="00964217" w:rsidP="00964217">
      <w:pPr>
        <w:pStyle w:val="Titre2"/>
        <w:rPr>
          <w:color w:val="2F5496" w:themeColor="accent1" w:themeShade="BF"/>
          <w:u w:val="single"/>
        </w:rPr>
      </w:pPr>
      <w:bookmarkStart w:id="46" w:name="_Toc70422323"/>
      <w:bookmarkStart w:id="47" w:name="_Toc71010778"/>
      <w:bookmarkStart w:id="48" w:name="_Toc71011394"/>
      <w:bookmarkEnd w:id="35"/>
      <w:r w:rsidRPr="00702067">
        <w:rPr>
          <w:color w:val="2F5496" w:themeColor="accent1" w:themeShade="BF"/>
          <w:u w:val="single"/>
        </w:rPr>
        <w:lastRenderedPageBreak/>
        <w:t>Service numérique multimodal et ouverture des données de mobilité</w:t>
      </w:r>
      <w:bookmarkEnd w:id="46"/>
      <w:bookmarkEnd w:id="47"/>
      <w:bookmarkEnd w:id="48"/>
    </w:p>
    <w:p w14:paraId="262E4C5D" w14:textId="77777777" w:rsidR="005D48CD" w:rsidRPr="005D48CD" w:rsidRDefault="005D48CD" w:rsidP="005D48CD">
      <w:pPr>
        <w:autoSpaceDE w:val="0"/>
        <w:autoSpaceDN w:val="0"/>
        <w:adjustRightInd w:val="0"/>
        <w:spacing w:after="100" w:line="181" w:lineRule="atLeast"/>
        <w:jc w:val="both"/>
        <w:rPr>
          <w:rFonts w:cstheme="minorHAnsi"/>
          <w:i/>
          <w:iCs/>
          <w:color w:val="000000"/>
        </w:rPr>
      </w:pPr>
      <w:r w:rsidRPr="005D48CD">
        <w:rPr>
          <w:rFonts w:cstheme="minorHAnsi"/>
          <w:i/>
          <w:iCs/>
          <w:color w:val="000000"/>
        </w:rPr>
        <w:t xml:space="preserve">La Loi d’orientation des mobilités (LOM) rend obligatoire la mise en place par les AOM, qu’elles soient régionales ou intercommunales, d’un service d’information à l’intention des usagers portant sur l’ensemble des modes de déplacement dans son ressort territorial. La Région peut décider de compléter ce dispositif d’information par un service de vente et de réservation pour en faire un Service numérique multimodal (SNM). </w:t>
      </w:r>
    </w:p>
    <w:p w14:paraId="59345271" w14:textId="374A1EF3" w:rsidR="005D48CD" w:rsidRPr="005D48CD" w:rsidRDefault="005D48CD" w:rsidP="005D48CD">
      <w:pPr>
        <w:pStyle w:val="Paragraphedeliste"/>
        <w:numPr>
          <w:ilvl w:val="0"/>
          <w:numId w:val="34"/>
        </w:numPr>
        <w:autoSpaceDE w:val="0"/>
        <w:autoSpaceDN w:val="0"/>
        <w:adjustRightInd w:val="0"/>
        <w:spacing w:before="40" w:after="0" w:line="181" w:lineRule="atLeast"/>
        <w:jc w:val="both"/>
        <w:rPr>
          <w:rFonts w:cstheme="minorHAnsi"/>
          <w:color w:val="000000"/>
        </w:rPr>
      </w:pPr>
      <w:r w:rsidRPr="005D48CD">
        <w:rPr>
          <w:rFonts w:cstheme="minorHAnsi"/>
          <w:color w:val="000000"/>
        </w:rPr>
        <w:t xml:space="preserve">Comment développer le service numérique multimodal francilien ? Avec quels objectifs ? </w:t>
      </w:r>
    </w:p>
    <w:p w14:paraId="474B9DE7" w14:textId="4E837CC9" w:rsidR="005D48CD" w:rsidRPr="005D48CD" w:rsidRDefault="005D48CD" w:rsidP="005D48CD">
      <w:pPr>
        <w:pStyle w:val="Paragraphedeliste"/>
        <w:numPr>
          <w:ilvl w:val="0"/>
          <w:numId w:val="34"/>
        </w:numPr>
        <w:autoSpaceDE w:val="0"/>
        <w:autoSpaceDN w:val="0"/>
        <w:adjustRightInd w:val="0"/>
        <w:spacing w:before="40" w:after="0" w:line="181" w:lineRule="atLeast"/>
        <w:jc w:val="both"/>
        <w:rPr>
          <w:rFonts w:cstheme="minorHAnsi"/>
          <w:color w:val="000000"/>
        </w:rPr>
      </w:pPr>
      <w:r w:rsidRPr="005D48CD">
        <w:rPr>
          <w:rFonts w:cstheme="minorHAnsi"/>
          <w:color w:val="000000"/>
        </w:rPr>
        <w:t xml:space="preserve">Quelle stratégie adopter vis-à-vis des services numériques de mobilité privés ou mis en place par des collectivités territoriales ? </w:t>
      </w:r>
    </w:p>
    <w:p w14:paraId="4BC3D3C3" w14:textId="7EB84D09" w:rsidR="007E62BA" w:rsidRPr="005D48CD" w:rsidRDefault="005D48CD" w:rsidP="005D48CD">
      <w:pPr>
        <w:pStyle w:val="Paragraphedeliste"/>
        <w:numPr>
          <w:ilvl w:val="0"/>
          <w:numId w:val="34"/>
        </w:numPr>
        <w:spacing w:after="0" w:line="254" w:lineRule="auto"/>
        <w:jc w:val="both"/>
      </w:pPr>
      <w:r w:rsidRPr="005D48CD">
        <w:rPr>
          <w:rFonts w:cstheme="minorHAnsi"/>
          <w:color w:val="000000"/>
        </w:rPr>
        <w:t>Comment organiser la politique régionale de mise à disposition des données de mobilité ? Pour répondre à quels objectifs ? Envisagez-vous de faire signer une licence aux ré-utilisateurs de vos données ?</w:t>
      </w:r>
    </w:p>
    <w:p w14:paraId="7F70552A" w14:textId="77777777" w:rsidR="005D48CD" w:rsidRPr="00702067" w:rsidRDefault="005D48CD" w:rsidP="005D48CD">
      <w:pPr>
        <w:spacing w:after="0" w:line="254" w:lineRule="auto"/>
        <w:jc w:val="both"/>
      </w:pPr>
    </w:p>
    <w:p w14:paraId="04DA541A"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38B7F24B" w14:textId="77777777" w:rsidR="0042254A" w:rsidRPr="000C6A8B" w:rsidRDefault="0042254A" w:rsidP="0042254A">
      <w:pPr>
        <w:spacing w:after="0" w:line="254" w:lineRule="auto"/>
        <w:jc w:val="both"/>
      </w:pPr>
    </w:p>
    <w:p w14:paraId="03D6FED7" w14:textId="77777777" w:rsidR="0042254A" w:rsidRPr="000C6A8B" w:rsidRDefault="0042254A" w:rsidP="0042254A">
      <w:pPr>
        <w:spacing w:after="0" w:line="254" w:lineRule="auto"/>
        <w:jc w:val="both"/>
      </w:pPr>
    </w:p>
    <w:p w14:paraId="69FB3E8B" w14:textId="77777777" w:rsidR="0042254A" w:rsidRPr="000C6A8B" w:rsidRDefault="0042254A" w:rsidP="0042254A">
      <w:pPr>
        <w:spacing w:after="0" w:line="254" w:lineRule="auto"/>
        <w:jc w:val="both"/>
      </w:pPr>
    </w:p>
    <w:p w14:paraId="669B3C6D" w14:textId="77777777" w:rsidR="0042254A" w:rsidRPr="000C6A8B" w:rsidRDefault="0042254A" w:rsidP="0042254A">
      <w:pPr>
        <w:spacing w:after="0" w:line="254" w:lineRule="auto"/>
        <w:jc w:val="both"/>
      </w:pPr>
    </w:p>
    <w:p w14:paraId="6C6A0AF2" w14:textId="77777777" w:rsidR="0042254A" w:rsidRPr="000C6A8B" w:rsidRDefault="0042254A" w:rsidP="0042254A">
      <w:pPr>
        <w:spacing w:after="0" w:line="254" w:lineRule="auto"/>
        <w:jc w:val="both"/>
      </w:pPr>
    </w:p>
    <w:p w14:paraId="3B32CE97" w14:textId="77777777" w:rsidR="0042254A" w:rsidRPr="000C6A8B" w:rsidRDefault="0042254A" w:rsidP="0042254A">
      <w:pPr>
        <w:spacing w:after="0" w:line="254" w:lineRule="auto"/>
        <w:jc w:val="both"/>
      </w:pPr>
    </w:p>
    <w:p w14:paraId="272C4741" w14:textId="77777777" w:rsidR="0042254A" w:rsidRPr="000C6A8B" w:rsidRDefault="0042254A" w:rsidP="0042254A">
      <w:pPr>
        <w:spacing w:after="0" w:line="254" w:lineRule="auto"/>
        <w:jc w:val="both"/>
      </w:pPr>
    </w:p>
    <w:p w14:paraId="68B65EA1" w14:textId="2439BFE7" w:rsidR="0042254A" w:rsidRPr="00702067" w:rsidRDefault="0042254A">
      <w:r w:rsidRPr="00702067">
        <w:br w:type="page"/>
      </w:r>
    </w:p>
    <w:p w14:paraId="51567FF0" w14:textId="77777777" w:rsidR="00964217" w:rsidRPr="00702067" w:rsidRDefault="00964217" w:rsidP="00964217">
      <w:pPr>
        <w:pStyle w:val="Titre2"/>
        <w:rPr>
          <w:color w:val="2F5496" w:themeColor="accent1" w:themeShade="BF"/>
          <w:u w:val="single"/>
        </w:rPr>
      </w:pPr>
      <w:bookmarkStart w:id="49" w:name="_Toc70422324"/>
      <w:bookmarkStart w:id="50" w:name="_Toc71010779"/>
      <w:bookmarkStart w:id="51" w:name="_Toc71011395"/>
      <w:r w:rsidRPr="00702067">
        <w:rPr>
          <w:color w:val="2F5496" w:themeColor="accent1" w:themeShade="BF"/>
          <w:u w:val="single"/>
        </w:rPr>
        <w:lastRenderedPageBreak/>
        <w:t>Régulation de la mobilité</w:t>
      </w:r>
      <w:bookmarkEnd w:id="49"/>
      <w:bookmarkEnd w:id="50"/>
      <w:bookmarkEnd w:id="51"/>
    </w:p>
    <w:p w14:paraId="29ED7B65" w14:textId="5B5AD93B" w:rsidR="00895E36" w:rsidRPr="00895E36" w:rsidRDefault="00895E36" w:rsidP="00895E36">
      <w:pPr>
        <w:pStyle w:val="Paragraphedeliste"/>
        <w:numPr>
          <w:ilvl w:val="0"/>
          <w:numId w:val="35"/>
        </w:numPr>
        <w:autoSpaceDE w:val="0"/>
        <w:autoSpaceDN w:val="0"/>
        <w:adjustRightInd w:val="0"/>
        <w:spacing w:after="0" w:line="181" w:lineRule="atLeast"/>
        <w:jc w:val="both"/>
        <w:rPr>
          <w:rFonts w:cstheme="minorHAnsi"/>
          <w:color w:val="000000"/>
        </w:rPr>
      </w:pPr>
      <w:r w:rsidRPr="00895E36">
        <w:rPr>
          <w:rFonts w:cstheme="minorHAnsi"/>
          <w:color w:val="000000"/>
        </w:rPr>
        <w:t xml:space="preserve">Souhaitez-vous développer ou soutenir le développement des offres de mobilités existantes ou de nouvelles offres de mobilité en alternative à la voiture individuelle (covoiturage, transport à la demande, autopartage, location de vélos, véhicules en libre-service…) ? De quels types ? Selon quelles modalités ? </w:t>
      </w:r>
    </w:p>
    <w:p w14:paraId="16A39FEB" w14:textId="5F93E868" w:rsidR="00895E36" w:rsidRPr="00895E36" w:rsidRDefault="00895E36" w:rsidP="00895E36">
      <w:pPr>
        <w:pStyle w:val="Paragraphedeliste"/>
        <w:numPr>
          <w:ilvl w:val="0"/>
          <w:numId w:val="35"/>
        </w:numPr>
        <w:autoSpaceDE w:val="0"/>
        <w:autoSpaceDN w:val="0"/>
        <w:adjustRightInd w:val="0"/>
        <w:spacing w:before="40" w:after="0" w:line="181" w:lineRule="atLeast"/>
        <w:jc w:val="both"/>
        <w:rPr>
          <w:rFonts w:cstheme="minorHAnsi"/>
          <w:color w:val="000000"/>
        </w:rPr>
      </w:pPr>
      <w:r w:rsidRPr="00895E36">
        <w:rPr>
          <w:rFonts w:cstheme="minorHAnsi"/>
          <w:color w:val="000000"/>
        </w:rPr>
        <w:t xml:space="preserve">Comment favoriser l’efficacité du transport de surface et la circulation des bus en ville ? </w:t>
      </w:r>
    </w:p>
    <w:p w14:paraId="1E3AC620" w14:textId="06F6AB6A" w:rsidR="00895E36" w:rsidRPr="00895E36" w:rsidRDefault="00895E36" w:rsidP="00895E36">
      <w:pPr>
        <w:pStyle w:val="Paragraphedeliste"/>
        <w:numPr>
          <w:ilvl w:val="0"/>
          <w:numId w:val="35"/>
        </w:numPr>
        <w:autoSpaceDE w:val="0"/>
        <w:autoSpaceDN w:val="0"/>
        <w:adjustRightInd w:val="0"/>
        <w:spacing w:before="40" w:after="0" w:line="181" w:lineRule="atLeast"/>
        <w:jc w:val="both"/>
        <w:rPr>
          <w:rFonts w:cstheme="minorHAnsi"/>
          <w:color w:val="000000"/>
        </w:rPr>
      </w:pPr>
      <w:r w:rsidRPr="00895E36">
        <w:rPr>
          <w:rFonts w:cstheme="minorHAnsi"/>
          <w:color w:val="000000"/>
        </w:rPr>
        <w:t xml:space="preserve">Quel dialogue établir avec les autorités compétentes pour les règles de circulation dans les voies réservées et les couloirs bus ? </w:t>
      </w:r>
    </w:p>
    <w:p w14:paraId="0983B7D0" w14:textId="02227089" w:rsidR="007E62BA" w:rsidRPr="00895E36" w:rsidRDefault="00895E36" w:rsidP="00895E36">
      <w:pPr>
        <w:pStyle w:val="Paragraphedeliste"/>
        <w:numPr>
          <w:ilvl w:val="0"/>
          <w:numId w:val="35"/>
        </w:numPr>
        <w:spacing w:after="0" w:line="254" w:lineRule="auto"/>
        <w:jc w:val="both"/>
        <w:rPr>
          <w:rFonts w:cstheme="minorHAnsi"/>
        </w:rPr>
      </w:pPr>
      <w:r w:rsidRPr="00895E36">
        <w:rPr>
          <w:rFonts w:cstheme="minorHAnsi"/>
          <w:color w:val="000000"/>
        </w:rPr>
        <w:t>Comment organiser les lignes de bus touristiques type hop-on/hop-off ? Avec quels objectifs</w:t>
      </w:r>
      <w:r>
        <w:rPr>
          <w:rFonts w:cstheme="minorHAnsi"/>
          <w:color w:val="000000"/>
        </w:rPr>
        <w:t> ?</w:t>
      </w:r>
    </w:p>
    <w:p w14:paraId="7E43E03A" w14:textId="77777777" w:rsidR="00895E36" w:rsidRPr="00895E36" w:rsidRDefault="00895E36" w:rsidP="00895E36">
      <w:pPr>
        <w:spacing w:after="0" w:line="254" w:lineRule="auto"/>
        <w:jc w:val="both"/>
        <w:rPr>
          <w:rFonts w:cstheme="minorHAnsi"/>
        </w:rPr>
      </w:pPr>
    </w:p>
    <w:p w14:paraId="5ED27314"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B964C90" w14:textId="77777777" w:rsidR="0042254A" w:rsidRPr="000C6A8B" w:rsidRDefault="0042254A" w:rsidP="0042254A">
      <w:pPr>
        <w:spacing w:after="0" w:line="254" w:lineRule="auto"/>
        <w:jc w:val="both"/>
      </w:pPr>
    </w:p>
    <w:p w14:paraId="56E7A2EE" w14:textId="77777777" w:rsidR="0042254A" w:rsidRPr="000C6A8B" w:rsidRDefault="0042254A" w:rsidP="0042254A">
      <w:pPr>
        <w:spacing w:after="0" w:line="254" w:lineRule="auto"/>
        <w:jc w:val="both"/>
      </w:pPr>
    </w:p>
    <w:p w14:paraId="0F625C6E" w14:textId="77777777" w:rsidR="0042254A" w:rsidRPr="000C6A8B" w:rsidRDefault="0042254A" w:rsidP="0042254A">
      <w:pPr>
        <w:spacing w:after="0" w:line="254" w:lineRule="auto"/>
        <w:jc w:val="both"/>
      </w:pPr>
    </w:p>
    <w:p w14:paraId="4B80A4E1" w14:textId="77777777" w:rsidR="0042254A" w:rsidRPr="000C6A8B" w:rsidRDefault="0042254A" w:rsidP="0042254A">
      <w:pPr>
        <w:spacing w:after="0" w:line="254" w:lineRule="auto"/>
        <w:jc w:val="both"/>
      </w:pPr>
    </w:p>
    <w:p w14:paraId="02B213D8" w14:textId="77777777" w:rsidR="0042254A" w:rsidRPr="000C6A8B" w:rsidRDefault="0042254A" w:rsidP="0042254A">
      <w:pPr>
        <w:spacing w:after="0" w:line="254" w:lineRule="auto"/>
        <w:jc w:val="both"/>
      </w:pPr>
    </w:p>
    <w:p w14:paraId="04AFE77D" w14:textId="77777777" w:rsidR="0042254A" w:rsidRPr="000C6A8B" w:rsidRDefault="0042254A" w:rsidP="0042254A">
      <w:pPr>
        <w:spacing w:after="0" w:line="254" w:lineRule="auto"/>
        <w:jc w:val="both"/>
      </w:pPr>
    </w:p>
    <w:p w14:paraId="6B506BB8" w14:textId="3D9937AD" w:rsidR="0042254A" w:rsidRPr="000C6A8B" w:rsidRDefault="0042254A">
      <w:r w:rsidRPr="000C6A8B">
        <w:br w:type="page"/>
      </w:r>
    </w:p>
    <w:p w14:paraId="6A361A5A" w14:textId="77777777" w:rsidR="00964217" w:rsidRPr="00702067" w:rsidRDefault="00964217" w:rsidP="00964217">
      <w:pPr>
        <w:pStyle w:val="Titre2"/>
        <w:rPr>
          <w:color w:val="2F5496" w:themeColor="accent1" w:themeShade="BF"/>
          <w:u w:val="single"/>
        </w:rPr>
      </w:pPr>
      <w:bookmarkStart w:id="52" w:name="_Toc70422325"/>
      <w:bookmarkStart w:id="53" w:name="_Toc71010780"/>
      <w:bookmarkStart w:id="54" w:name="_Toc71011396"/>
      <w:bookmarkStart w:id="55" w:name="_Hlk57968189"/>
      <w:r w:rsidRPr="00702067">
        <w:rPr>
          <w:color w:val="2F5496" w:themeColor="accent1" w:themeShade="BF"/>
          <w:u w:val="single"/>
        </w:rPr>
        <w:lastRenderedPageBreak/>
        <w:t>Vélo et mobilités actives</w:t>
      </w:r>
      <w:bookmarkEnd w:id="52"/>
      <w:bookmarkEnd w:id="53"/>
      <w:bookmarkEnd w:id="54"/>
    </w:p>
    <w:bookmarkEnd w:id="55"/>
    <w:p w14:paraId="705FD29F" w14:textId="77777777" w:rsidR="00B02780" w:rsidRPr="00B02780" w:rsidRDefault="00B02780" w:rsidP="00B02780">
      <w:pPr>
        <w:autoSpaceDE w:val="0"/>
        <w:autoSpaceDN w:val="0"/>
        <w:adjustRightInd w:val="0"/>
        <w:spacing w:after="100" w:line="181" w:lineRule="atLeast"/>
        <w:jc w:val="both"/>
        <w:rPr>
          <w:rFonts w:cstheme="minorHAnsi"/>
          <w:i/>
          <w:iCs/>
          <w:color w:val="000000"/>
        </w:rPr>
      </w:pPr>
      <w:r w:rsidRPr="00B02780">
        <w:rPr>
          <w:rFonts w:cstheme="minorHAnsi"/>
          <w:i/>
          <w:iCs/>
          <w:color w:val="000000"/>
        </w:rPr>
        <w:t xml:space="preserve">De nombreuses collectivités territoriales mettent en place des actions en faveur du développement et de la sécurité de la pratique du vélo, pour différents usages (transport, tourisme, sport). Le Plan vélo vise une part modale du vélo de 9 % en 2024 au niveau national. </w:t>
      </w:r>
    </w:p>
    <w:p w14:paraId="27200C48" w14:textId="28987BDE" w:rsidR="00B02780" w:rsidRPr="00B02780" w:rsidRDefault="00B02780" w:rsidP="00B02780">
      <w:pPr>
        <w:pStyle w:val="Paragraphedeliste"/>
        <w:numPr>
          <w:ilvl w:val="0"/>
          <w:numId w:val="36"/>
        </w:numPr>
        <w:autoSpaceDE w:val="0"/>
        <w:autoSpaceDN w:val="0"/>
        <w:adjustRightInd w:val="0"/>
        <w:spacing w:before="40" w:after="0" w:line="181" w:lineRule="atLeast"/>
        <w:jc w:val="both"/>
        <w:rPr>
          <w:rFonts w:cstheme="minorHAnsi"/>
          <w:color w:val="000000"/>
        </w:rPr>
      </w:pPr>
      <w:r w:rsidRPr="00B02780">
        <w:rPr>
          <w:rFonts w:cstheme="minorHAnsi"/>
          <w:color w:val="000000"/>
        </w:rPr>
        <w:t xml:space="preserve">La Région doit-elle soutenir le développement de la pratique du vélo et de ses conditions de sécurité ? De la marche ? </w:t>
      </w:r>
    </w:p>
    <w:p w14:paraId="1383FD00" w14:textId="0874E1C3" w:rsidR="00B02780" w:rsidRPr="00B02780" w:rsidRDefault="00B02780" w:rsidP="00B02780">
      <w:pPr>
        <w:pStyle w:val="Paragraphedeliste"/>
        <w:numPr>
          <w:ilvl w:val="0"/>
          <w:numId w:val="36"/>
        </w:numPr>
        <w:autoSpaceDE w:val="0"/>
        <w:autoSpaceDN w:val="0"/>
        <w:adjustRightInd w:val="0"/>
        <w:spacing w:before="40" w:after="0" w:line="181" w:lineRule="atLeast"/>
        <w:jc w:val="both"/>
        <w:rPr>
          <w:rFonts w:cstheme="minorHAnsi"/>
          <w:color w:val="000000"/>
        </w:rPr>
      </w:pPr>
      <w:r w:rsidRPr="00B02780">
        <w:rPr>
          <w:rFonts w:cstheme="minorHAnsi"/>
          <w:color w:val="000000"/>
        </w:rPr>
        <w:t xml:space="preserve">Le cas échéant, quels leviers souhaitez-vous mobiliser, pour quels objectifs et quelles cibles (transports du quotidien, tourisme, loisir) ? </w:t>
      </w:r>
    </w:p>
    <w:p w14:paraId="498DB07B" w14:textId="7F1ADBA5" w:rsidR="00B02780" w:rsidRPr="00B02780" w:rsidRDefault="00B02780" w:rsidP="00B02780">
      <w:pPr>
        <w:pStyle w:val="Paragraphedeliste"/>
        <w:numPr>
          <w:ilvl w:val="0"/>
          <w:numId w:val="36"/>
        </w:numPr>
        <w:autoSpaceDE w:val="0"/>
        <w:autoSpaceDN w:val="0"/>
        <w:adjustRightInd w:val="0"/>
        <w:spacing w:before="40" w:after="0" w:line="181" w:lineRule="atLeast"/>
        <w:jc w:val="both"/>
        <w:rPr>
          <w:rFonts w:cstheme="minorHAnsi"/>
          <w:color w:val="000000"/>
        </w:rPr>
      </w:pPr>
      <w:r w:rsidRPr="00B02780">
        <w:rPr>
          <w:rFonts w:cstheme="minorHAnsi"/>
          <w:color w:val="000000"/>
        </w:rPr>
        <w:t xml:space="preserve">Souhaitez-vous mettre en place un plan régional pour le vélo et/ou la marche ? </w:t>
      </w:r>
    </w:p>
    <w:p w14:paraId="5BB84376" w14:textId="17C00FD4" w:rsidR="00B02780" w:rsidRPr="00B02780" w:rsidRDefault="00B02780" w:rsidP="00B02780">
      <w:pPr>
        <w:pStyle w:val="Paragraphedeliste"/>
        <w:numPr>
          <w:ilvl w:val="0"/>
          <w:numId w:val="36"/>
        </w:numPr>
        <w:autoSpaceDE w:val="0"/>
        <w:autoSpaceDN w:val="0"/>
        <w:adjustRightInd w:val="0"/>
        <w:spacing w:before="40" w:after="0" w:line="181" w:lineRule="atLeast"/>
        <w:jc w:val="both"/>
        <w:rPr>
          <w:rFonts w:cstheme="minorHAnsi"/>
          <w:color w:val="000000"/>
        </w:rPr>
      </w:pPr>
      <w:r w:rsidRPr="00B02780">
        <w:rPr>
          <w:rFonts w:cstheme="minorHAnsi"/>
          <w:color w:val="000000"/>
        </w:rPr>
        <w:t xml:space="preserve">Un comité régional pour le développement du vélo ? </w:t>
      </w:r>
    </w:p>
    <w:p w14:paraId="7B68B7BA" w14:textId="0DD5FF41" w:rsidR="007E62BA" w:rsidRDefault="00B02780" w:rsidP="00B02780">
      <w:pPr>
        <w:pStyle w:val="Paragraphedeliste"/>
        <w:numPr>
          <w:ilvl w:val="0"/>
          <w:numId w:val="36"/>
        </w:numPr>
        <w:spacing w:after="0" w:line="254" w:lineRule="auto"/>
        <w:jc w:val="both"/>
        <w:rPr>
          <w:rFonts w:cstheme="minorHAnsi"/>
          <w:color w:val="000000"/>
        </w:rPr>
      </w:pPr>
      <w:r w:rsidRPr="00B02780">
        <w:rPr>
          <w:rFonts w:cstheme="minorHAnsi"/>
          <w:color w:val="000000"/>
        </w:rPr>
        <w:t xml:space="preserve">La Région doit-elle soutenir le déploiement d’un réseau cyclable régional (ou schéma régional des </w:t>
      </w:r>
      <w:proofErr w:type="spellStart"/>
      <w:r w:rsidRPr="00B02780">
        <w:rPr>
          <w:rFonts w:cstheme="minorHAnsi"/>
          <w:color w:val="000000"/>
        </w:rPr>
        <w:t>véloroutes</w:t>
      </w:r>
      <w:proofErr w:type="spellEnd"/>
      <w:r w:rsidRPr="00B02780">
        <w:rPr>
          <w:rFonts w:cstheme="minorHAnsi"/>
          <w:color w:val="000000"/>
        </w:rPr>
        <w:t>) en lien avec les collectivités intervenant sur la voirie ?</w:t>
      </w:r>
    </w:p>
    <w:p w14:paraId="65AE246C" w14:textId="77777777" w:rsidR="00B02780" w:rsidRPr="00B02780" w:rsidRDefault="00B02780" w:rsidP="00B02780">
      <w:pPr>
        <w:pStyle w:val="Paragraphedeliste"/>
        <w:spacing w:after="0" w:line="254" w:lineRule="auto"/>
        <w:jc w:val="both"/>
        <w:rPr>
          <w:rFonts w:cstheme="minorHAnsi"/>
          <w:color w:val="000000"/>
        </w:rPr>
      </w:pPr>
    </w:p>
    <w:p w14:paraId="75EEBE8A" w14:textId="6D0D57C9" w:rsidR="00B02780" w:rsidRPr="00B02780" w:rsidRDefault="00B02780" w:rsidP="00B02780">
      <w:pPr>
        <w:autoSpaceDE w:val="0"/>
        <w:autoSpaceDN w:val="0"/>
        <w:adjustRightInd w:val="0"/>
        <w:spacing w:after="100" w:line="181" w:lineRule="atLeast"/>
        <w:jc w:val="both"/>
        <w:rPr>
          <w:rFonts w:cstheme="minorHAnsi"/>
          <w:i/>
          <w:iCs/>
          <w:color w:val="000000"/>
        </w:rPr>
      </w:pPr>
      <w:r w:rsidRPr="00B02780">
        <w:rPr>
          <w:rFonts w:cstheme="minorHAnsi"/>
          <w:i/>
          <w:iCs/>
          <w:color w:val="000000"/>
        </w:rPr>
        <w:t>Le développement de la pratique du vélo comme moyen de déplacement pour les transports du quotidien appelle une amélioration substantielle des conditions de l’intermodalité (stationnement, emport des vélos non démontés dans les véhicules roulant dans certaines conditions, etc.).</w:t>
      </w:r>
    </w:p>
    <w:p w14:paraId="6310B648" w14:textId="500BCC57" w:rsidR="00B02780" w:rsidRPr="00B02780" w:rsidRDefault="00B02780" w:rsidP="00B02780">
      <w:pPr>
        <w:pStyle w:val="Paragraphedeliste"/>
        <w:numPr>
          <w:ilvl w:val="0"/>
          <w:numId w:val="36"/>
        </w:numPr>
        <w:autoSpaceDE w:val="0"/>
        <w:autoSpaceDN w:val="0"/>
        <w:adjustRightInd w:val="0"/>
        <w:spacing w:before="40" w:after="0" w:line="181" w:lineRule="atLeast"/>
        <w:jc w:val="both"/>
        <w:rPr>
          <w:rFonts w:cstheme="minorHAnsi"/>
          <w:color w:val="000000"/>
        </w:rPr>
      </w:pPr>
      <w:r w:rsidRPr="00B02780">
        <w:rPr>
          <w:rFonts w:cstheme="minorHAnsi"/>
          <w:color w:val="000000"/>
        </w:rPr>
        <w:t xml:space="preserve">Comment intégrerez-vous le vélo dans votre politique de l’intermodalité ? </w:t>
      </w:r>
    </w:p>
    <w:p w14:paraId="55659E4D" w14:textId="016D20FD" w:rsidR="00B02780" w:rsidRPr="00B02780" w:rsidRDefault="00B02780" w:rsidP="00B02780">
      <w:pPr>
        <w:pStyle w:val="Paragraphedeliste"/>
        <w:numPr>
          <w:ilvl w:val="0"/>
          <w:numId w:val="36"/>
        </w:numPr>
        <w:spacing w:after="0" w:line="254" w:lineRule="auto"/>
        <w:jc w:val="both"/>
        <w:rPr>
          <w:rFonts w:cstheme="minorHAnsi"/>
        </w:rPr>
      </w:pPr>
      <w:r w:rsidRPr="00B02780">
        <w:rPr>
          <w:rFonts w:cstheme="minorHAnsi"/>
          <w:color w:val="000000"/>
        </w:rPr>
        <w:t>Comment envisagez-vous les relations avec les autres collectivités territoriales sur ce sujet ?</w:t>
      </w:r>
    </w:p>
    <w:p w14:paraId="529734EB" w14:textId="77777777" w:rsidR="00B02780" w:rsidRPr="00B02780" w:rsidRDefault="00B02780" w:rsidP="00B02780">
      <w:pPr>
        <w:pStyle w:val="Paragraphedeliste"/>
        <w:spacing w:after="0" w:line="254" w:lineRule="auto"/>
        <w:jc w:val="both"/>
        <w:rPr>
          <w:rFonts w:cstheme="minorHAnsi"/>
        </w:rPr>
      </w:pPr>
    </w:p>
    <w:p w14:paraId="3AD457A5"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11DD5C5F" w14:textId="77777777" w:rsidR="0042254A" w:rsidRPr="000C6A8B" w:rsidRDefault="0042254A" w:rsidP="0042254A">
      <w:pPr>
        <w:spacing w:after="0" w:line="254" w:lineRule="auto"/>
        <w:jc w:val="both"/>
      </w:pPr>
    </w:p>
    <w:p w14:paraId="742D6C2B" w14:textId="77777777" w:rsidR="0042254A" w:rsidRPr="000C6A8B" w:rsidRDefault="0042254A" w:rsidP="0042254A">
      <w:pPr>
        <w:spacing w:after="0" w:line="254" w:lineRule="auto"/>
        <w:jc w:val="both"/>
      </w:pPr>
    </w:p>
    <w:p w14:paraId="0D9BAEA7" w14:textId="77777777" w:rsidR="0042254A" w:rsidRPr="000C6A8B" w:rsidRDefault="0042254A" w:rsidP="0042254A">
      <w:pPr>
        <w:spacing w:after="0" w:line="254" w:lineRule="auto"/>
        <w:jc w:val="both"/>
      </w:pPr>
    </w:p>
    <w:p w14:paraId="2887E80E" w14:textId="77777777" w:rsidR="0042254A" w:rsidRPr="000C6A8B" w:rsidRDefault="0042254A" w:rsidP="0042254A">
      <w:pPr>
        <w:spacing w:after="0" w:line="254" w:lineRule="auto"/>
        <w:jc w:val="both"/>
      </w:pPr>
    </w:p>
    <w:p w14:paraId="00DE1B16" w14:textId="77777777" w:rsidR="0042254A" w:rsidRPr="000C6A8B" w:rsidRDefault="0042254A" w:rsidP="0042254A">
      <w:pPr>
        <w:spacing w:after="0" w:line="254" w:lineRule="auto"/>
        <w:jc w:val="both"/>
      </w:pPr>
    </w:p>
    <w:p w14:paraId="63C1BEBB" w14:textId="77777777" w:rsidR="0042254A" w:rsidRPr="00702067" w:rsidRDefault="0042254A" w:rsidP="0042254A">
      <w:pPr>
        <w:spacing w:after="0" w:line="254" w:lineRule="auto"/>
        <w:jc w:val="both"/>
      </w:pPr>
    </w:p>
    <w:p w14:paraId="1BD0C341" w14:textId="24C02798" w:rsidR="0042254A" w:rsidRPr="00702067" w:rsidRDefault="0042254A" w:rsidP="0042254A">
      <w:r w:rsidRPr="00702067">
        <w:br w:type="page"/>
      </w:r>
    </w:p>
    <w:p w14:paraId="58C30A5C" w14:textId="07CAF6D1" w:rsidR="00964217" w:rsidRPr="00702067" w:rsidRDefault="00964217" w:rsidP="00964217">
      <w:pPr>
        <w:pStyle w:val="Titre2"/>
        <w:rPr>
          <w:color w:val="2F5496" w:themeColor="accent1" w:themeShade="BF"/>
          <w:u w:val="single"/>
        </w:rPr>
      </w:pPr>
      <w:bookmarkStart w:id="56" w:name="_Toc70422326"/>
      <w:bookmarkStart w:id="57" w:name="_Toc71010781"/>
      <w:bookmarkStart w:id="58" w:name="_Toc71011397"/>
      <w:r w:rsidRPr="00702067">
        <w:rPr>
          <w:color w:val="2F5496" w:themeColor="accent1" w:themeShade="BF"/>
          <w:u w:val="single"/>
        </w:rPr>
        <w:lastRenderedPageBreak/>
        <w:t>Intermodalité, parcs relais et stationnement</w:t>
      </w:r>
      <w:bookmarkEnd w:id="56"/>
      <w:bookmarkEnd w:id="57"/>
      <w:bookmarkEnd w:id="58"/>
    </w:p>
    <w:p w14:paraId="56B77F2B" w14:textId="77777777" w:rsidR="00040B8E" w:rsidRPr="00040B8E" w:rsidRDefault="00040B8E" w:rsidP="00040B8E">
      <w:pPr>
        <w:autoSpaceDE w:val="0"/>
        <w:autoSpaceDN w:val="0"/>
        <w:adjustRightInd w:val="0"/>
        <w:spacing w:after="100" w:line="181" w:lineRule="atLeast"/>
        <w:jc w:val="both"/>
        <w:rPr>
          <w:rFonts w:cstheme="minorHAnsi"/>
          <w:i/>
          <w:iCs/>
          <w:color w:val="000000"/>
        </w:rPr>
      </w:pPr>
      <w:r w:rsidRPr="00040B8E">
        <w:rPr>
          <w:rFonts w:cstheme="minorHAnsi"/>
          <w:i/>
          <w:iCs/>
          <w:color w:val="000000"/>
        </w:rPr>
        <w:t>En tant qu’autorité organisatrice de la mobilité, Île-de-France mobilités réalise le Plan de mobilité. Celui-ci définit les principes d’organisation du transport et du stationnement pour tous les modes, et hiérar</w:t>
      </w:r>
      <w:r w:rsidRPr="00040B8E">
        <w:rPr>
          <w:rFonts w:cstheme="minorHAnsi"/>
          <w:i/>
          <w:iCs/>
          <w:color w:val="000000"/>
        </w:rPr>
        <w:softHyphen/>
        <w:t>chise et prévoit le financement des actions programmées.</w:t>
      </w:r>
    </w:p>
    <w:p w14:paraId="58968B15" w14:textId="185E6386" w:rsidR="00040B8E" w:rsidRPr="00046E46" w:rsidRDefault="00040B8E" w:rsidP="00046E46">
      <w:pPr>
        <w:pStyle w:val="Paragraphedeliste"/>
        <w:numPr>
          <w:ilvl w:val="0"/>
          <w:numId w:val="37"/>
        </w:numPr>
        <w:autoSpaceDE w:val="0"/>
        <w:autoSpaceDN w:val="0"/>
        <w:adjustRightInd w:val="0"/>
        <w:spacing w:before="40" w:after="0" w:line="181" w:lineRule="atLeast"/>
        <w:jc w:val="both"/>
        <w:rPr>
          <w:rFonts w:cstheme="minorHAnsi"/>
          <w:color w:val="000000"/>
        </w:rPr>
      </w:pPr>
      <w:r w:rsidRPr="00046E46">
        <w:rPr>
          <w:rFonts w:cstheme="minorHAnsi"/>
          <w:color w:val="000000"/>
        </w:rPr>
        <w:t xml:space="preserve">Quelle politique souhaitez-vous mettre en place pour favoriser l’intermodalité entre l’automobile et les transports collectifs ? </w:t>
      </w:r>
    </w:p>
    <w:p w14:paraId="22628524" w14:textId="026DECBE" w:rsidR="00040B8E" w:rsidRPr="00046E46" w:rsidRDefault="00040B8E" w:rsidP="00046E46">
      <w:pPr>
        <w:pStyle w:val="Paragraphedeliste"/>
        <w:numPr>
          <w:ilvl w:val="0"/>
          <w:numId w:val="37"/>
        </w:numPr>
        <w:autoSpaceDE w:val="0"/>
        <w:autoSpaceDN w:val="0"/>
        <w:adjustRightInd w:val="0"/>
        <w:spacing w:before="40" w:after="0" w:line="181" w:lineRule="atLeast"/>
        <w:jc w:val="both"/>
        <w:rPr>
          <w:rFonts w:cstheme="minorHAnsi"/>
          <w:color w:val="000000"/>
        </w:rPr>
      </w:pPr>
      <w:r w:rsidRPr="00046E46">
        <w:rPr>
          <w:rFonts w:cstheme="minorHAnsi"/>
          <w:color w:val="000000"/>
        </w:rPr>
        <w:t>En particulier, souhaitez-vous poursuivre le développement des parcs-relais sur votre territoire, le cas échéant en partenariat avec d’autres collectivités (départements, communes, intercommunalités) ?</w:t>
      </w:r>
    </w:p>
    <w:p w14:paraId="37C177CB" w14:textId="3A2B2B62" w:rsidR="007E62BA" w:rsidRPr="00046E46" w:rsidRDefault="00040B8E" w:rsidP="00382CDC">
      <w:pPr>
        <w:pStyle w:val="Paragraphedeliste"/>
        <w:numPr>
          <w:ilvl w:val="0"/>
          <w:numId w:val="37"/>
        </w:numPr>
        <w:spacing w:after="0" w:line="254" w:lineRule="auto"/>
        <w:jc w:val="both"/>
      </w:pPr>
      <w:r w:rsidRPr="00046E46">
        <w:rPr>
          <w:rFonts w:cstheme="minorHAnsi"/>
          <w:color w:val="000000"/>
        </w:rPr>
        <w:t>Quel rôle peut jouer le stationnement dans la politique de mobilité régionale et comment envisagez-vous les relations avec les collectivités en charge du stationnement (communes, intercommunalités) ?</w:t>
      </w:r>
    </w:p>
    <w:p w14:paraId="252C3315" w14:textId="77777777" w:rsidR="00046E46" w:rsidRPr="00702067" w:rsidRDefault="00046E46" w:rsidP="00046E46">
      <w:pPr>
        <w:pStyle w:val="Paragraphedeliste"/>
        <w:spacing w:after="0" w:line="254" w:lineRule="auto"/>
        <w:jc w:val="both"/>
      </w:pPr>
    </w:p>
    <w:p w14:paraId="076187F4"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D53EECC" w14:textId="77777777" w:rsidR="0042254A" w:rsidRPr="000C6A8B" w:rsidRDefault="0042254A" w:rsidP="0042254A">
      <w:pPr>
        <w:spacing w:after="0" w:line="254" w:lineRule="auto"/>
        <w:jc w:val="both"/>
      </w:pPr>
    </w:p>
    <w:p w14:paraId="27FCF5BB" w14:textId="77777777" w:rsidR="0042254A" w:rsidRPr="000C6A8B" w:rsidRDefault="0042254A" w:rsidP="0042254A">
      <w:pPr>
        <w:spacing w:after="0" w:line="254" w:lineRule="auto"/>
        <w:jc w:val="both"/>
      </w:pPr>
    </w:p>
    <w:p w14:paraId="2E6BD6CF" w14:textId="77777777" w:rsidR="0042254A" w:rsidRPr="000C6A8B" w:rsidRDefault="0042254A" w:rsidP="0042254A">
      <w:pPr>
        <w:spacing w:after="0" w:line="254" w:lineRule="auto"/>
        <w:jc w:val="both"/>
      </w:pPr>
    </w:p>
    <w:p w14:paraId="7A1C8ECC" w14:textId="77777777" w:rsidR="0042254A" w:rsidRPr="000C6A8B" w:rsidRDefault="0042254A" w:rsidP="0042254A">
      <w:pPr>
        <w:spacing w:after="0" w:line="254" w:lineRule="auto"/>
        <w:jc w:val="both"/>
      </w:pPr>
    </w:p>
    <w:p w14:paraId="349F32E1" w14:textId="77777777" w:rsidR="0042254A" w:rsidRPr="000C6A8B" w:rsidRDefault="0042254A" w:rsidP="0042254A">
      <w:pPr>
        <w:spacing w:after="0" w:line="254" w:lineRule="auto"/>
        <w:jc w:val="both"/>
      </w:pPr>
    </w:p>
    <w:p w14:paraId="5A6FA480" w14:textId="77777777" w:rsidR="0042254A" w:rsidRPr="000C6A8B" w:rsidRDefault="0042254A" w:rsidP="0042254A">
      <w:pPr>
        <w:spacing w:after="0" w:line="254" w:lineRule="auto"/>
        <w:jc w:val="both"/>
      </w:pPr>
    </w:p>
    <w:p w14:paraId="08069646" w14:textId="77777777" w:rsidR="0042254A" w:rsidRPr="00702067" w:rsidRDefault="0042254A" w:rsidP="0042254A">
      <w:pPr>
        <w:spacing w:after="0" w:line="254" w:lineRule="auto"/>
        <w:jc w:val="both"/>
      </w:pPr>
    </w:p>
    <w:p w14:paraId="1C84635D" w14:textId="51C986D8" w:rsidR="0042254A" w:rsidRPr="00702067" w:rsidRDefault="0042254A" w:rsidP="00F62EE1">
      <w:r w:rsidRPr="00702067">
        <w:br w:type="page"/>
      </w:r>
    </w:p>
    <w:p w14:paraId="1DF3857D" w14:textId="77777777" w:rsidR="00964217" w:rsidRPr="00702067" w:rsidRDefault="00964217" w:rsidP="00964217">
      <w:pPr>
        <w:pStyle w:val="Titre2"/>
        <w:rPr>
          <w:color w:val="2F5496" w:themeColor="accent1" w:themeShade="BF"/>
          <w:u w:val="single"/>
        </w:rPr>
      </w:pPr>
      <w:bookmarkStart w:id="59" w:name="_Toc70422327"/>
      <w:bookmarkStart w:id="60" w:name="_Toc71010782"/>
      <w:bookmarkStart w:id="61" w:name="_Toc71011398"/>
      <w:r w:rsidRPr="00702067">
        <w:rPr>
          <w:color w:val="2F5496" w:themeColor="accent1" w:themeShade="BF"/>
          <w:u w:val="single"/>
        </w:rPr>
        <w:lastRenderedPageBreak/>
        <w:t>Cars interurbains et gares routières</w:t>
      </w:r>
      <w:bookmarkEnd w:id="59"/>
      <w:bookmarkEnd w:id="60"/>
      <w:bookmarkEnd w:id="61"/>
    </w:p>
    <w:p w14:paraId="3CD66C4A" w14:textId="631E6137" w:rsidR="00046E46" w:rsidRPr="00046E46" w:rsidRDefault="00046E46" w:rsidP="00046E46">
      <w:pPr>
        <w:autoSpaceDE w:val="0"/>
        <w:autoSpaceDN w:val="0"/>
        <w:adjustRightInd w:val="0"/>
        <w:spacing w:after="100" w:line="181" w:lineRule="atLeast"/>
        <w:jc w:val="both"/>
        <w:rPr>
          <w:rFonts w:cstheme="minorHAnsi"/>
          <w:i/>
          <w:iCs/>
          <w:color w:val="000000"/>
        </w:rPr>
      </w:pPr>
      <w:r w:rsidRPr="00046E46">
        <w:rPr>
          <w:rFonts w:cstheme="minorHAnsi"/>
          <w:i/>
          <w:iCs/>
          <w:color w:val="000000"/>
        </w:rPr>
        <w:t>La libéralisation des services de transport interurbain de voyageur par car a été l’occasion du développement de nouvelles offres qui ont généré des trafics significatifs, au moment où les Régions prenaient la compétence de la gestion des lignes conventionnées. Un des freins au développement de ce trafic est lié à l’hétérogénéité de la répartition et de la qualité des gares routières.</w:t>
      </w:r>
    </w:p>
    <w:p w14:paraId="09053677" w14:textId="65C9C4F3" w:rsidR="00046E46" w:rsidRPr="00046E46" w:rsidRDefault="00046E46" w:rsidP="00046E46">
      <w:pPr>
        <w:pStyle w:val="Paragraphedeliste"/>
        <w:numPr>
          <w:ilvl w:val="0"/>
          <w:numId w:val="38"/>
        </w:numPr>
        <w:autoSpaceDE w:val="0"/>
        <w:autoSpaceDN w:val="0"/>
        <w:adjustRightInd w:val="0"/>
        <w:spacing w:before="40" w:after="0" w:line="181" w:lineRule="atLeast"/>
        <w:jc w:val="both"/>
        <w:rPr>
          <w:rFonts w:cstheme="minorHAnsi"/>
          <w:color w:val="000000"/>
        </w:rPr>
      </w:pPr>
      <w:r w:rsidRPr="00046E46">
        <w:rPr>
          <w:rFonts w:cstheme="minorHAnsi"/>
          <w:color w:val="000000"/>
        </w:rPr>
        <w:t>Quelles mesures envisagez-vous pour favoriser l’amélioration de la qualité de la desserte de l’Île-de-France en cars, que ceux-ci soient conventionnés, qu’ils soient des services librement organisés (SLO) ou qu’il s’agisse de cars de tourisme ?</w:t>
      </w:r>
    </w:p>
    <w:p w14:paraId="28073611" w14:textId="6BCBAA6F" w:rsidR="00046E46" w:rsidRPr="00046E46" w:rsidRDefault="00046E46" w:rsidP="00046E46">
      <w:pPr>
        <w:pStyle w:val="Paragraphedeliste"/>
        <w:numPr>
          <w:ilvl w:val="0"/>
          <w:numId w:val="38"/>
        </w:numPr>
        <w:autoSpaceDE w:val="0"/>
        <w:autoSpaceDN w:val="0"/>
        <w:adjustRightInd w:val="0"/>
        <w:spacing w:before="40" w:after="0" w:line="181" w:lineRule="atLeast"/>
        <w:jc w:val="both"/>
        <w:rPr>
          <w:rFonts w:cstheme="minorHAnsi"/>
          <w:color w:val="000000"/>
        </w:rPr>
      </w:pPr>
      <w:r w:rsidRPr="00046E46">
        <w:rPr>
          <w:rFonts w:cstheme="minorHAnsi"/>
          <w:color w:val="000000"/>
        </w:rPr>
        <w:t xml:space="preserve">L’Île-de-France vous parait-elle assez bien équipée en gares routières ? </w:t>
      </w:r>
    </w:p>
    <w:p w14:paraId="7C77B2DF" w14:textId="30D935FC" w:rsidR="007E62BA" w:rsidRPr="00046E46" w:rsidRDefault="00046E46" w:rsidP="00046E46">
      <w:pPr>
        <w:pStyle w:val="Paragraphedeliste"/>
        <w:numPr>
          <w:ilvl w:val="0"/>
          <w:numId w:val="38"/>
        </w:numPr>
        <w:spacing w:after="0" w:line="254" w:lineRule="auto"/>
        <w:jc w:val="both"/>
      </w:pPr>
      <w:r w:rsidRPr="00046E46">
        <w:rPr>
          <w:rFonts w:cstheme="minorHAnsi"/>
          <w:color w:val="000000"/>
        </w:rPr>
        <w:t>Envisagez-vous de favoriser le développement de nouvelles gares routières ?</w:t>
      </w:r>
    </w:p>
    <w:p w14:paraId="17F8C9A2" w14:textId="77777777" w:rsidR="00046E46" w:rsidRPr="00702067" w:rsidRDefault="00046E46" w:rsidP="00046E46">
      <w:pPr>
        <w:pStyle w:val="Paragraphedeliste"/>
        <w:spacing w:after="0" w:line="254" w:lineRule="auto"/>
        <w:jc w:val="both"/>
      </w:pPr>
    </w:p>
    <w:p w14:paraId="096F7A0B"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3DA1CA8B" w14:textId="77777777" w:rsidR="0042254A" w:rsidRPr="000C6A8B" w:rsidRDefault="0042254A" w:rsidP="0042254A">
      <w:pPr>
        <w:spacing w:after="0" w:line="254" w:lineRule="auto"/>
        <w:jc w:val="both"/>
      </w:pPr>
    </w:p>
    <w:p w14:paraId="4902BAFB" w14:textId="77777777" w:rsidR="0042254A" w:rsidRPr="000C6A8B" w:rsidRDefault="0042254A" w:rsidP="0042254A">
      <w:pPr>
        <w:spacing w:after="0" w:line="254" w:lineRule="auto"/>
        <w:jc w:val="both"/>
      </w:pPr>
    </w:p>
    <w:p w14:paraId="08CC0282" w14:textId="77777777" w:rsidR="0042254A" w:rsidRPr="000C6A8B" w:rsidRDefault="0042254A" w:rsidP="0042254A">
      <w:pPr>
        <w:spacing w:after="0" w:line="254" w:lineRule="auto"/>
        <w:jc w:val="both"/>
      </w:pPr>
    </w:p>
    <w:p w14:paraId="1588E81B" w14:textId="77777777" w:rsidR="0042254A" w:rsidRPr="000C6A8B" w:rsidRDefault="0042254A" w:rsidP="0042254A">
      <w:pPr>
        <w:spacing w:after="0" w:line="254" w:lineRule="auto"/>
        <w:jc w:val="both"/>
      </w:pPr>
    </w:p>
    <w:p w14:paraId="403D1419" w14:textId="77777777" w:rsidR="0042254A" w:rsidRPr="00702067" w:rsidRDefault="0042254A" w:rsidP="0042254A">
      <w:pPr>
        <w:spacing w:after="0" w:line="254" w:lineRule="auto"/>
        <w:jc w:val="both"/>
      </w:pPr>
    </w:p>
    <w:p w14:paraId="06CC82FE" w14:textId="169ACCA3" w:rsidR="0042254A" w:rsidRPr="00702067" w:rsidRDefault="0042254A">
      <w:r w:rsidRPr="00702067">
        <w:br w:type="page"/>
      </w:r>
    </w:p>
    <w:p w14:paraId="4170A3E2" w14:textId="77777777" w:rsidR="009D2D2F" w:rsidRPr="00702067" w:rsidRDefault="009D2D2F" w:rsidP="009D2D2F">
      <w:pPr>
        <w:pStyle w:val="Titre2"/>
        <w:rPr>
          <w:color w:val="2F5496" w:themeColor="accent1" w:themeShade="BF"/>
          <w:u w:val="single"/>
        </w:rPr>
      </w:pPr>
      <w:bookmarkStart w:id="62" w:name="_Toc70422328"/>
      <w:bookmarkStart w:id="63" w:name="_Toc71011399"/>
      <w:r w:rsidRPr="00702067">
        <w:rPr>
          <w:color w:val="2F5496" w:themeColor="accent1" w:themeShade="BF"/>
          <w:u w:val="single"/>
        </w:rPr>
        <w:lastRenderedPageBreak/>
        <w:t>Ouverture à la concurrence des réseaux en Île-de-France</w:t>
      </w:r>
      <w:bookmarkEnd w:id="62"/>
      <w:bookmarkEnd w:id="63"/>
    </w:p>
    <w:p w14:paraId="75D60F35" w14:textId="7777777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 xml:space="preserve">Les services ferroviaires actuellement exploités par la SNCF pourront être mis en concurrence entre 2023 et 2039 : l’attribution pourra être faite à partir du 1er janvier 2023 pour les lignes Transilien hors RER, du 1er janvier 2025 pour le RER E, et du 1er janvier 2033 pour les RER C et D. Les services exploités par la RATP ou de manière mixte par la RATP et la SNCF, à savoir les lignes de métro 1 à 14 et les RER A et B, seront mis en concurrence à partir du 1er janvier 2039. </w:t>
      </w:r>
    </w:p>
    <w:p w14:paraId="30124C55" w14:textId="7777777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 xml:space="preserve">Les procédures de mise en concurrence pour les lignes de bus et de tramway de grande couronne (réseau </w:t>
      </w:r>
      <w:proofErr w:type="spellStart"/>
      <w:r w:rsidRPr="00D64DC2">
        <w:rPr>
          <w:rFonts w:cstheme="minorHAnsi"/>
          <w:i/>
          <w:iCs/>
          <w:color w:val="000000"/>
        </w:rPr>
        <w:t>Optile</w:t>
      </w:r>
      <w:proofErr w:type="spellEnd"/>
      <w:r w:rsidRPr="00D64DC2">
        <w:rPr>
          <w:rFonts w:cstheme="minorHAnsi"/>
          <w:i/>
          <w:iCs/>
          <w:color w:val="000000"/>
        </w:rPr>
        <w:t>) sont en cours, tandis que les lignes actuellement exploitées par la RATP seront mises en concurrence à partir du 31 décembre 2024.</w:t>
      </w:r>
    </w:p>
    <w:p w14:paraId="490717E5" w14:textId="004FD5A8" w:rsidR="00D64DC2" w:rsidRPr="00D64DC2" w:rsidRDefault="00D64DC2" w:rsidP="00D64DC2">
      <w:pPr>
        <w:pStyle w:val="Paragraphedeliste"/>
        <w:numPr>
          <w:ilvl w:val="0"/>
          <w:numId w:val="39"/>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Comment comptez-vous préparer l’ouverture à la concurrence du réseau de transports collectifs franciliens ? </w:t>
      </w:r>
    </w:p>
    <w:p w14:paraId="302C7CD1" w14:textId="321A5E01" w:rsidR="00D64DC2" w:rsidRPr="00D64DC2" w:rsidRDefault="00D64DC2" w:rsidP="00D64DC2">
      <w:pPr>
        <w:pStyle w:val="Paragraphedeliste"/>
        <w:numPr>
          <w:ilvl w:val="0"/>
          <w:numId w:val="39"/>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Quelles sont vos attentes vis-à-vis de l’ouverture à la concurrence, à moyen et à long terme ? </w:t>
      </w:r>
    </w:p>
    <w:p w14:paraId="4356ABDF" w14:textId="49EA1504" w:rsidR="00D64DC2" w:rsidRPr="00D64DC2" w:rsidRDefault="00D64DC2" w:rsidP="00D64DC2">
      <w:pPr>
        <w:pStyle w:val="Paragraphedeliste"/>
        <w:numPr>
          <w:ilvl w:val="0"/>
          <w:numId w:val="39"/>
        </w:numPr>
        <w:spacing w:after="0" w:line="254" w:lineRule="auto"/>
        <w:jc w:val="both"/>
        <w:rPr>
          <w:rFonts w:cstheme="minorHAnsi"/>
          <w:b/>
          <w:bCs/>
        </w:rPr>
      </w:pPr>
      <w:r w:rsidRPr="00D64DC2">
        <w:rPr>
          <w:rFonts w:cstheme="minorHAnsi"/>
          <w:color w:val="000000"/>
        </w:rPr>
        <w:t>Le cadre législatif actuel et le calendrier sont-ils satisfaisants ?</w:t>
      </w:r>
    </w:p>
    <w:p w14:paraId="4790A8B0" w14:textId="77777777" w:rsidR="00D64DC2" w:rsidRPr="00D64DC2" w:rsidRDefault="00D64DC2" w:rsidP="00D64DC2">
      <w:pPr>
        <w:pStyle w:val="Paragraphedeliste"/>
        <w:spacing w:after="0" w:line="254" w:lineRule="auto"/>
        <w:ind w:left="1069"/>
        <w:jc w:val="both"/>
        <w:rPr>
          <w:b/>
          <w:bCs/>
        </w:rPr>
      </w:pPr>
    </w:p>
    <w:p w14:paraId="7D1C1028"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36C383C" w14:textId="51EA437D" w:rsidR="007E62BA" w:rsidRPr="000C6A8B" w:rsidRDefault="007E62BA" w:rsidP="007E62BA">
      <w:pPr>
        <w:spacing w:after="0" w:line="254" w:lineRule="auto"/>
        <w:jc w:val="both"/>
      </w:pPr>
    </w:p>
    <w:p w14:paraId="232BFD2F" w14:textId="699CC7B1" w:rsidR="007E62BA" w:rsidRPr="000C6A8B" w:rsidRDefault="007E62BA" w:rsidP="007E62BA">
      <w:pPr>
        <w:spacing w:after="0" w:line="254" w:lineRule="auto"/>
        <w:jc w:val="both"/>
      </w:pPr>
    </w:p>
    <w:p w14:paraId="3EA5C66A" w14:textId="78B9A6AC" w:rsidR="007E62BA" w:rsidRPr="000C6A8B" w:rsidRDefault="007E62BA" w:rsidP="007E62BA">
      <w:pPr>
        <w:spacing w:after="0" w:line="254" w:lineRule="auto"/>
        <w:jc w:val="both"/>
      </w:pPr>
    </w:p>
    <w:p w14:paraId="053C1058" w14:textId="6C4BBD2F" w:rsidR="007E62BA" w:rsidRPr="000C6A8B" w:rsidRDefault="007E62BA" w:rsidP="007E62BA">
      <w:pPr>
        <w:spacing w:after="0" w:line="254" w:lineRule="auto"/>
        <w:jc w:val="both"/>
      </w:pPr>
    </w:p>
    <w:p w14:paraId="30A59D46" w14:textId="77777777" w:rsidR="007E62BA" w:rsidRPr="00702067" w:rsidRDefault="007E62BA" w:rsidP="007E62BA">
      <w:pPr>
        <w:spacing w:after="0" w:line="254" w:lineRule="auto"/>
        <w:jc w:val="both"/>
        <w:rPr>
          <w:b/>
          <w:bCs/>
        </w:rPr>
      </w:pPr>
    </w:p>
    <w:p w14:paraId="1F329D64" w14:textId="77777777" w:rsidR="00AB0A41" w:rsidRPr="00702067" w:rsidRDefault="00AB0A41">
      <w:pPr>
        <w:rPr>
          <w:b/>
          <w:bCs/>
          <w:u w:val="single"/>
        </w:rPr>
      </w:pPr>
      <w:r w:rsidRPr="00702067">
        <w:br w:type="page"/>
      </w:r>
    </w:p>
    <w:p w14:paraId="56702766" w14:textId="1C951AD2" w:rsidR="009D2D2F" w:rsidRPr="00702067" w:rsidRDefault="009D2D2F" w:rsidP="009D2D2F">
      <w:pPr>
        <w:pStyle w:val="Titre1"/>
        <w:rPr>
          <w:color w:val="2F5496" w:themeColor="accent1" w:themeShade="BF"/>
        </w:rPr>
      </w:pPr>
      <w:bookmarkStart w:id="64" w:name="_Toc70422329"/>
      <w:bookmarkStart w:id="65" w:name="_Toc71011400"/>
      <w:r w:rsidRPr="00702067">
        <w:rPr>
          <w:color w:val="2F5496" w:themeColor="accent1" w:themeShade="BF"/>
        </w:rPr>
        <w:lastRenderedPageBreak/>
        <w:t>Infrastructures et financement des investissements</w:t>
      </w:r>
      <w:bookmarkEnd w:id="64"/>
      <w:bookmarkEnd w:id="65"/>
    </w:p>
    <w:p w14:paraId="76FE1769" w14:textId="77777777" w:rsidR="00D64DC2" w:rsidRPr="00D64DC2" w:rsidRDefault="00D64DC2" w:rsidP="009D2D2F">
      <w:pPr>
        <w:jc w:val="both"/>
        <w:rPr>
          <w:rFonts w:cstheme="minorHAnsi"/>
          <w:i/>
          <w:iCs/>
          <w:color w:val="000000"/>
        </w:rPr>
      </w:pPr>
      <w:r w:rsidRPr="00D64DC2">
        <w:rPr>
          <w:rFonts w:cstheme="minorHAnsi"/>
          <w:i/>
          <w:iCs/>
          <w:color w:val="000000"/>
        </w:rPr>
        <w:t>Les infrastructures de transport (voyageurs et marchandises) représentent un des postes de dépense les plus importants des Régions. Le projet de loi « différenciation territoriale » pourrait aboutir au transfert aux Régions ou aux départements qui le souhaiteraient de la partie du réseau routier national de leur territoire.</w:t>
      </w:r>
    </w:p>
    <w:p w14:paraId="32947B02" w14:textId="48BC965A" w:rsidR="009D2D2F" w:rsidRPr="00AF217C" w:rsidRDefault="00FB2B43" w:rsidP="009D2D2F">
      <w:pPr>
        <w:pStyle w:val="Titre2"/>
        <w:rPr>
          <w:color w:val="2F5496" w:themeColor="accent1" w:themeShade="BF"/>
          <w:u w:val="single"/>
        </w:rPr>
      </w:pPr>
      <w:bookmarkStart w:id="66" w:name="_Toc70422330"/>
      <w:bookmarkStart w:id="67" w:name="_Toc71010785"/>
      <w:bookmarkStart w:id="68" w:name="_Toc71011401"/>
      <w:r w:rsidRPr="00AF217C">
        <w:rPr>
          <w:color w:val="2F5496" w:themeColor="accent1" w:themeShade="BF"/>
          <w:u w:val="single"/>
        </w:rPr>
        <w:t>CPER et plans de relance</w:t>
      </w:r>
      <w:bookmarkEnd w:id="66"/>
      <w:bookmarkEnd w:id="67"/>
      <w:bookmarkEnd w:id="68"/>
    </w:p>
    <w:p w14:paraId="0C3E9DE4" w14:textId="7777777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Le taux de réalisation du CPER Île-de-France 2015-2020 devrait s’établir aux alentours de 90 % à la fin de l’année 2020. Il sera prolongé de deux ans.</w:t>
      </w:r>
    </w:p>
    <w:p w14:paraId="593BDA0A" w14:textId="7BAE2FD0" w:rsidR="00D64DC2" w:rsidRPr="00D64DC2" w:rsidRDefault="00D64DC2" w:rsidP="00D64DC2">
      <w:pPr>
        <w:pStyle w:val="Paragraphedeliste"/>
        <w:numPr>
          <w:ilvl w:val="0"/>
          <w:numId w:val="40"/>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Quelles doivent être les priorités du prochain CPER ? </w:t>
      </w:r>
    </w:p>
    <w:p w14:paraId="6828A3E5" w14:textId="4B19B8E3" w:rsidR="00D64DC2" w:rsidRPr="00D64DC2" w:rsidRDefault="00D64DC2" w:rsidP="00D64DC2">
      <w:pPr>
        <w:pStyle w:val="Paragraphedeliste"/>
        <w:numPr>
          <w:ilvl w:val="0"/>
          <w:numId w:val="40"/>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Comment envisagez-vous le partage du financement des infrastructures de transport entre la Région et l’État ? </w:t>
      </w:r>
    </w:p>
    <w:p w14:paraId="7A248877" w14:textId="2D7E301A" w:rsidR="00D64DC2" w:rsidRPr="00D64DC2" w:rsidRDefault="00D64DC2" w:rsidP="00D64DC2">
      <w:pPr>
        <w:pStyle w:val="Paragraphedeliste"/>
        <w:numPr>
          <w:ilvl w:val="0"/>
          <w:numId w:val="40"/>
        </w:numPr>
        <w:autoSpaceDE w:val="0"/>
        <w:autoSpaceDN w:val="0"/>
        <w:adjustRightInd w:val="0"/>
        <w:spacing w:before="40" w:after="0" w:line="181" w:lineRule="atLeast"/>
        <w:jc w:val="both"/>
        <w:rPr>
          <w:rFonts w:cstheme="minorHAnsi"/>
          <w:color w:val="000000"/>
        </w:rPr>
      </w:pPr>
      <w:r w:rsidRPr="00D64DC2">
        <w:rPr>
          <w:rFonts w:cstheme="minorHAnsi"/>
          <w:color w:val="000000"/>
        </w:rPr>
        <w:t>Comment faciliter la réalisation des projets programmés ?</w:t>
      </w:r>
    </w:p>
    <w:p w14:paraId="14C84D65" w14:textId="170000C4" w:rsidR="007E62BA" w:rsidRPr="00D64DC2" w:rsidRDefault="00D64DC2" w:rsidP="00D64DC2">
      <w:pPr>
        <w:pStyle w:val="Paragraphedeliste"/>
        <w:numPr>
          <w:ilvl w:val="0"/>
          <w:numId w:val="40"/>
        </w:numPr>
        <w:spacing w:after="0" w:line="254" w:lineRule="auto"/>
        <w:jc w:val="both"/>
        <w:rPr>
          <w:rFonts w:cstheme="minorHAnsi"/>
        </w:rPr>
      </w:pPr>
      <w:r w:rsidRPr="00D64DC2">
        <w:rPr>
          <w:rFonts w:cstheme="minorHAnsi"/>
          <w:color w:val="000000"/>
        </w:rPr>
        <w:t>Vers quels projets souhaitez-vous orienter les fonds de relance au niveau régional en matière de transport, mobilité, logistique ?</w:t>
      </w:r>
    </w:p>
    <w:p w14:paraId="762A28B4" w14:textId="77777777" w:rsidR="00D64DC2" w:rsidRPr="00D64DC2" w:rsidRDefault="00D64DC2" w:rsidP="00D64DC2">
      <w:pPr>
        <w:pStyle w:val="Paragraphedeliste"/>
        <w:spacing w:after="0" w:line="254" w:lineRule="auto"/>
        <w:jc w:val="both"/>
        <w:rPr>
          <w:rFonts w:cstheme="minorHAnsi"/>
        </w:rPr>
      </w:pPr>
    </w:p>
    <w:p w14:paraId="2BE2B470"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1ADC21AC" w14:textId="77777777" w:rsidR="0042254A" w:rsidRPr="000C6A8B" w:rsidRDefault="0042254A" w:rsidP="0042254A">
      <w:pPr>
        <w:spacing w:after="0" w:line="254" w:lineRule="auto"/>
        <w:jc w:val="both"/>
      </w:pPr>
    </w:p>
    <w:p w14:paraId="0A0492E9" w14:textId="77777777" w:rsidR="0042254A" w:rsidRPr="000C6A8B" w:rsidRDefault="0042254A" w:rsidP="0042254A">
      <w:pPr>
        <w:spacing w:after="0" w:line="254" w:lineRule="auto"/>
        <w:jc w:val="both"/>
      </w:pPr>
    </w:p>
    <w:p w14:paraId="2549B511" w14:textId="77777777" w:rsidR="0042254A" w:rsidRPr="000C6A8B" w:rsidRDefault="0042254A" w:rsidP="0042254A">
      <w:pPr>
        <w:spacing w:after="0" w:line="254" w:lineRule="auto"/>
        <w:jc w:val="both"/>
      </w:pPr>
    </w:p>
    <w:p w14:paraId="17B405F9" w14:textId="77777777" w:rsidR="0042254A" w:rsidRPr="000C6A8B" w:rsidRDefault="0042254A" w:rsidP="0042254A">
      <w:pPr>
        <w:spacing w:after="0" w:line="254" w:lineRule="auto"/>
        <w:jc w:val="both"/>
      </w:pPr>
    </w:p>
    <w:p w14:paraId="7055EF28" w14:textId="77777777" w:rsidR="0042254A" w:rsidRPr="000C6A8B" w:rsidRDefault="0042254A" w:rsidP="0042254A">
      <w:pPr>
        <w:spacing w:after="0" w:line="254" w:lineRule="auto"/>
        <w:jc w:val="both"/>
      </w:pPr>
    </w:p>
    <w:p w14:paraId="189BCF94" w14:textId="77777777" w:rsidR="0042254A" w:rsidRPr="000C6A8B" w:rsidRDefault="0042254A" w:rsidP="0042254A">
      <w:pPr>
        <w:jc w:val="both"/>
      </w:pPr>
    </w:p>
    <w:p w14:paraId="5BB0D4AD" w14:textId="29DBC7B1" w:rsidR="0042254A" w:rsidRPr="00702067" w:rsidRDefault="0042254A">
      <w:r w:rsidRPr="00702067">
        <w:br w:type="page"/>
      </w:r>
    </w:p>
    <w:p w14:paraId="08C2E237" w14:textId="77777777" w:rsidR="00964217" w:rsidRPr="00702067" w:rsidRDefault="00964217" w:rsidP="00964217">
      <w:pPr>
        <w:pStyle w:val="Titre2"/>
        <w:rPr>
          <w:color w:val="2F5496" w:themeColor="accent1" w:themeShade="BF"/>
          <w:u w:val="single"/>
          <w:lang w:val="fr-CA"/>
        </w:rPr>
      </w:pPr>
      <w:bookmarkStart w:id="69" w:name="_Toc70422331"/>
      <w:bookmarkStart w:id="70" w:name="_Toc71010786"/>
      <w:bookmarkStart w:id="71" w:name="_Toc71011402"/>
      <w:r w:rsidRPr="00702067">
        <w:rPr>
          <w:color w:val="2F5496" w:themeColor="accent1" w:themeShade="BF"/>
          <w:u w:val="single"/>
          <w:lang w:val="fr-CA"/>
        </w:rPr>
        <w:lastRenderedPageBreak/>
        <w:t>Réseau ferroviaire et réseau de tramway</w:t>
      </w:r>
      <w:bookmarkEnd w:id="69"/>
      <w:bookmarkEnd w:id="70"/>
      <w:bookmarkEnd w:id="71"/>
    </w:p>
    <w:p w14:paraId="0B005F0C" w14:textId="1A44235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La Région Île-de-France a une compétence de planification des infrastructures de transport, à travers la signature et le cofinancement du CPER d’une part, et de l’inscription des projets structurants dans le schéma directeur de la Région Île-de-France (SDRIF) d’autre part. Depuis 2004, Île-de-France Mobilités peut assurer la maîtrise d’ouvrage de travaux d’infrastructures de transport (dans la limite des attributions de SNCF Réseau et de la SGP). Île-de-France Mobilités partage la maîtrise d’ouvrage des projets portés par la RATP.</w:t>
      </w:r>
    </w:p>
    <w:p w14:paraId="284B163E" w14:textId="32C64433" w:rsidR="00D64DC2" w:rsidRPr="00D64DC2" w:rsidRDefault="00D64DC2" w:rsidP="00D64DC2">
      <w:pPr>
        <w:pStyle w:val="Paragraphedeliste"/>
        <w:numPr>
          <w:ilvl w:val="0"/>
          <w:numId w:val="41"/>
        </w:numPr>
        <w:autoSpaceDE w:val="0"/>
        <w:autoSpaceDN w:val="0"/>
        <w:adjustRightInd w:val="0"/>
        <w:spacing w:before="40" w:after="0" w:line="181" w:lineRule="atLeast"/>
        <w:jc w:val="both"/>
        <w:rPr>
          <w:rFonts w:cstheme="minorHAnsi"/>
          <w:color w:val="000000"/>
        </w:rPr>
      </w:pPr>
      <w:r w:rsidRPr="00D64DC2">
        <w:rPr>
          <w:rFonts w:cstheme="minorHAnsi"/>
          <w:color w:val="000000"/>
        </w:rPr>
        <w:t>Quelles doivent être selon vous les priorités d’investissement d’Île-de-France mobilités dans le réseau ferroviaire francilien, que ce soit en termes d’entretien et modernisation, ou de développement de nouvelles infrastructures ?</w:t>
      </w:r>
    </w:p>
    <w:p w14:paraId="3502F542" w14:textId="21C03456" w:rsidR="0042254A" w:rsidRPr="00D64DC2" w:rsidRDefault="00D64DC2" w:rsidP="00D64DC2">
      <w:pPr>
        <w:pStyle w:val="Paragraphedeliste"/>
        <w:numPr>
          <w:ilvl w:val="0"/>
          <w:numId w:val="41"/>
        </w:numPr>
        <w:jc w:val="both"/>
        <w:rPr>
          <w:rFonts w:cstheme="minorHAnsi"/>
        </w:rPr>
      </w:pPr>
      <w:r w:rsidRPr="00D64DC2">
        <w:rPr>
          <w:rFonts w:cstheme="minorHAnsi"/>
          <w:color w:val="000000"/>
        </w:rPr>
        <w:t>Comment envisagez-vous le développement du réseau de tramways ?</w:t>
      </w:r>
    </w:p>
    <w:p w14:paraId="65A47AB7" w14:textId="77777777" w:rsidR="00D64DC2" w:rsidRPr="00D64DC2" w:rsidRDefault="00D64DC2" w:rsidP="00D64DC2">
      <w:pPr>
        <w:pStyle w:val="Paragraphedeliste"/>
        <w:jc w:val="both"/>
        <w:rPr>
          <w:rFonts w:cstheme="minorHAnsi"/>
        </w:rPr>
      </w:pPr>
    </w:p>
    <w:p w14:paraId="36B1D78F"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557820A4" w14:textId="77777777" w:rsidR="0042254A" w:rsidRPr="000C6A8B" w:rsidRDefault="0042254A" w:rsidP="0042254A">
      <w:pPr>
        <w:spacing w:after="0" w:line="254" w:lineRule="auto"/>
        <w:jc w:val="both"/>
      </w:pPr>
    </w:p>
    <w:p w14:paraId="7C891BF3" w14:textId="77777777" w:rsidR="0042254A" w:rsidRPr="000C6A8B" w:rsidRDefault="0042254A" w:rsidP="0042254A">
      <w:pPr>
        <w:spacing w:after="0" w:line="254" w:lineRule="auto"/>
        <w:jc w:val="both"/>
      </w:pPr>
    </w:p>
    <w:p w14:paraId="33023A74" w14:textId="77777777" w:rsidR="0042254A" w:rsidRPr="000C6A8B" w:rsidRDefault="0042254A" w:rsidP="0042254A">
      <w:pPr>
        <w:spacing w:after="0" w:line="254" w:lineRule="auto"/>
        <w:jc w:val="both"/>
      </w:pPr>
    </w:p>
    <w:p w14:paraId="4904644A" w14:textId="77777777" w:rsidR="0042254A" w:rsidRPr="000C6A8B" w:rsidRDefault="0042254A" w:rsidP="0042254A">
      <w:pPr>
        <w:spacing w:after="0" w:line="254" w:lineRule="auto"/>
        <w:jc w:val="both"/>
      </w:pPr>
    </w:p>
    <w:p w14:paraId="48884D30" w14:textId="77777777" w:rsidR="0042254A" w:rsidRPr="000C6A8B" w:rsidRDefault="0042254A" w:rsidP="0042254A">
      <w:pPr>
        <w:spacing w:after="0" w:line="254" w:lineRule="auto"/>
        <w:jc w:val="both"/>
      </w:pPr>
    </w:p>
    <w:p w14:paraId="30061044" w14:textId="55DD6E58" w:rsidR="007E62BA" w:rsidRPr="00702067" w:rsidRDefault="007E62BA">
      <w:r w:rsidRPr="00702067">
        <w:br w:type="page"/>
      </w:r>
    </w:p>
    <w:p w14:paraId="5E30926A" w14:textId="77777777" w:rsidR="00964217" w:rsidRPr="00702067" w:rsidRDefault="00964217" w:rsidP="00964217">
      <w:pPr>
        <w:pStyle w:val="Titre2"/>
        <w:rPr>
          <w:color w:val="2F5496" w:themeColor="accent1" w:themeShade="BF"/>
          <w:u w:val="single"/>
        </w:rPr>
      </w:pPr>
      <w:bookmarkStart w:id="72" w:name="_Toc70422332"/>
      <w:bookmarkStart w:id="73" w:name="_Toc71010787"/>
      <w:bookmarkStart w:id="74" w:name="_Toc71011403"/>
      <w:r w:rsidRPr="00702067">
        <w:rPr>
          <w:color w:val="2F5496" w:themeColor="accent1" w:themeShade="BF"/>
          <w:u w:val="single"/>
        </w:rPr>
        <w:lastRenderedPageBreak/>
        <w:t>Infrastructures routières</w:t>
      </w:r>
      <w:bookmarkEnd w:id="72"/>
      <w:bookmarkEnd w:id="73"/>
      <w:bookmarkEnd w:id="74"/>
    </w:p>
    <w:p w14:paraId="43ECB6B4" w14:textId="7777777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La Région peut définir des itinéraires routiers d’intérêt régional et participer au financement d’opéra</w:t>
      </w:r>
      <w:r w:rsidRPr="00D64DC2">
        <w:rPr>
          <w:rFonts w:cstheme="minorHAnsi"/>
          <w:i/>
          <w:iCs/>
          <w:color w:val="000000"/>
        </w:rPr>
        <w:softHyphen/>
        <w:t>tions diverses d’investissement dans l’entretien ou le développement du patrimoine routier.</w:t>
      </w:r>
    </w:p>
    <w:p w14:paraId="6B29FD5E" w14:textId="74A25E2A" w:rsidR="00D64DC2" w:rsidRPr="00D64DC2" w:rsidRDefault="00D64DC2" w:rsidP="00D64DC2">
      <w:pPr>
        <w:pStyle w:val="Paragraphedeliste"/>
        <w:numPr>
          <w:ilvl w:val="0"/>
          <w:numId w:val="42"/>
        </w:numPr>
        <w:autoSpaceDE w:val="0"/>
        <w:autoSpaceDN w:val="0"/>
        <w:adjustRightInd w:val="0"/>
        <w:spacing w:before="40" w:after="0" w:line="181" w:lineRule="atLeast"/>
        <w:jc w:val="both"/>
        <w:rPr>
          <w:rFonts w:cstheme="minorHAnsi"/>
          <w:color w:val="000000"/>
        </w:rPr>
      </w:pPr>
      <w:r w:rsidRPr="00D64DC2">
        <w:rPr>
          <w:rFonts w:cstheme="minorHAnsi"/>
          <w:color w:val="000000"/>
        </w:rPr>
        <w:t>La Région doit-elle participer à l’investissement dans les infrastructures routières (entretien, régénération ou modernisation du réseau existant) ?</w:t>
      </w:r>
    </w:p>
    <w:p w14:paraId="44E9E128" w14:textId="5F2AFB65" w:rsidR="00D64DC2" w:rsidRPr="00D64DC2" w:rsidRDefault="00D64DC2" w:rsidP="00D64DC2">
      <w:pPr>
        <w:pStyle w:val="Paragraphedeliste"/>
        <w:numPr>
          <w:ilvl w:val="0"/>
          <w:numId w:val="42"/>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Envisagez-vous de demander la gestion d’une partie du réseau routier géré par l’État, et si oui envisagez-vous de demander la compétence facultative inscrite dans le projet de loi Climat et résilience qui permettra de mettre en place une « contribution spécifique assise sur le transport routier de marchandises » ? </w:t>
      </w:r>
    </w:p>
    <w:p w14:paraId="5B6F857C" w14:textId="55E42504" w:rsidR="00D64DC2" w:rsidRPr="00D64DC2" w:rsidRDefault="00D64DC2" w:rsidP="00D64DC2">
      <w:pPr>
        <w:pStyle w:val="Paragraphedeliste"/>
        <w:numPr>
          <w:ilvl w:val="0"/>
          <w:numId w:val="42"/>
        </w:numPr>
        <w:autoSpaceDE w:val="0"/>
        <w:autoSpaceDN w:val="0"/>
        <w:adjustRightInd w:val="0"/>
        <w:spacing w:before="40" w:after="0" w:line="181" w:lineRule="atLeast"/>
        <w:jc w:val="both"/>
        <w:rPr>
          <w:rFonts w:cstheme="minorHAnsi"/>
          <w:color w:val="000000"/>
        </w:rPr>
      </w:pPr>
      <w:r w:rsidRPr="00D64DC2">
        <w:rPr>
          <w:rFonts w:cstheme="minorHAnsi"/>
          <w:color w:val="000000"/>
        </w:rPr>
        <w:t>Doit-elle participer au financement du développement du réseau (nouvelles infrastructures) ? Avec quels objectifs ?</w:t>
      </w:r>
    </w:p>
    <w:p w14:paraId="6060CA99" w14:textId="694AF9BC" w:rsidR="00D64DC2" w:rsidRPr="00D64DC2" w:rsidRDefault="00D64DC2" w:rsidP="00D64DC2">
      <w:pPr>
        <w:pStyle w:val="Paragraphedeliste"/>
        <w:numPr>
          <w:ilvl w:val="0"/>
          <w:numId w:val="42"/>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Engagerez-vous un programme de déploiement ou de soutien au déploiement de bornes électriques de recharge, rapides et lentes ? </w:t>
      </w:r>
    </w:p>
    <w:p w14:paraId="7C4946A4" w14:textId="7C5B88FF" w:rsidR="00D64DC2" w:rsidRPr="00D64DC2" w:rsidRDefault="00D64DC2" w:rsidP="00D64DC2">
      <w:pPr>
        <w:pStyle w:val="Paragraphedeliste"/>
        <w:numPr>
          <w:ilvl w:val="0"/>
          <w:numId w:val="42"/>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 Souhaitez-vous que la Région contribue au développement des infrastructures de distribution de carburants alternatifs pour les particuliers, pour le transport de marchandises et pour les transports routiers de voyageur ? Si oui, quels carburants alternatifs ont votre préférence ?</w:t>
      </w:r>
    </w:p>
    <w:p w14:paraId="4764A13E" w14:textId="402BD0AB" w:rsidR="007E62BA" w:rsidRPr="00D64DC2" w:rsidRDefault="00D64DC2" w:rsidP="00D64DC2">
      <w:pPr>
        <w:pStyle w:val="Paragraphedeliste"/>
        <w:numPr>
          <w:ilvl w:val="0"/>
          <w:numId w:val="42"/>
        </w:numPr>
        <w:spacing w:after="0" w:line="254" w:lineRule="auto"/>
        <w:jc w:val="both"/>
        <w:rPr>
          <w:rFonts w:cstheme="minorHAnsi"/>
        </w:rPr>
      </w:pPr>
      <w:r w:rsidRPr="00D64DC2">
        <w:rPr>
          <w:rFonts w:cstheme="minorHAnsi"/>
          <w:color w:val="000000"/>
        </w:rPr>
        <w:t>Comment organiser la coopération avec les collectivités compétentes pour la gestion des infrastructures routières (départements, bloc communal) ?</w:t>
      </w:r>
    </w:p>
    <w:p w14:paraId="6BF0F86D" w14:textId="77777777" w:rsidR="00D64DC2" w:rsidRPr="00D64DC2" w:rsidRDefault="00D64DC2" w:rsidP="00D64DC2">
      <w:pPr>
        <w:pStyle w:val="Paragraphedeliste"/>
        <w:spacing w:after="0" w:line="254" w:lineRule="auto"/>
        <w:jc w:val="both"/>
        <w:rPr>
          <w:rFonts w:cstheme="minorHAnsi"/>
        </w:rPr>
      </w:pPr>
    </w:p>
    <w:p w14:paraId="6FED76FB"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4B6C0ED8" w14:textId="77777777" w:rsidR="0042254A" w:rsidRPr="000C6A8B" w:rsidRDefault="0042254A" w:rsidP="0042254A">
      <w:pPr>
        <w:spacing w:after="0" w:line="254" w:lineRule="auto"/>
        <w:jc w:val="both"/>
      </w:pPr>
    </w:p>
    <w:p w14:paraId="0B824D0A" w14:textId="77777777" w:rsidR="0042254A" w:rsidRPr="000C6A8B" w:rsidRDefault="0042254A" w:rsidP="0042254A">
      <w:pPr>
        <w:spacing w:after="0" w:line="254" w:lineRule="auto"/>
        <w:jc w:val="both"/>
      </w:pPr>
    </w:p>
    <w:p w14:paraId="20D22092" w14:textId="77777777" w:rsidR="0042254A" w:rsidRPr="000C6A8B" w:rsidRDefault="0042254A" w:rsidP="0042254A">
      <w:pPr>
        <w:spacing w:after="0" w:line="254" w:lineRule="auto"/>
        <w:jc w:val="both"/>
      </w:pPr>
    </w:p>
    <w:p w14:paraId="383853C3" w14:textId="77777777" w:rsidR="0042254A" w:rsidRPr="000C6A8B" w:rsidRDefault="0042254A" w:rsidP="0042254A">
      <w:pPr>
        <w:spacing w:after="0" w:line="254" w:lineRule="auto"/>
        <w:jc w:val="both"/>
      </w:pPr>
    </w:p>
    <w:p w14:paraId="13C62237" w14:textId="209AC5D9" w:rsidR="007E62BA" w:rsidRPr="00702067" w:rsidRDefault="007E62BA">
      <w:r w:rsidRPr="00702067">
        <w:br w:type="page"/>
      </w:r>
    </w:p>
    <w:p w14:paraId="2E02E170" w14:textId="459FB357" w:rsidR="00002C42" w:rsidRDefault="00002C42" w:rsidP="00002C42">
      <w:pPr>
        <w:pStyle w:val="Titre1"/>
        <w:rPr>
          <w:rStyle w:val="Rfrenceintense"/>
        </w:rPr>
      </w:pPr>
      <w:bookmarkStart w:id="75" w:name="_Toc71011404"/>
      <w:bookmarkStart w:id="76" w:name="_Toc70422333"/>
      <w:bookmarkStart w:id="77" w:name="_Toc71010788"/>
      <w:r w:rsidRPr="00002C42">
        <w:rPr>
          <w:rStyle w:val="Rfrenceintense"/>
        </w:rPr>
        <w:lastRenderedPageBreak/>
        <w:t>Innovation, recherche et expertise</w:t>
      </w:r>
      <w:bookmarkEnd w:id="75"/>
    </w:p>
    <w:p w14:paraId="671A1348" w14:textId="7C6F21DD" w:rsidR="00200ABC" w:rsidRDefault="00200ABC" w:rsidP="00200ABC">
      <w:pPr>
        <w:pStyle w:val="Titre2"/>
        <w:rPr>
          <w:color w:val="2F5496" w:themeColor="accent1" w:themeShade="BF"/>
          <w:u w:val="single"/>
        </w:rPr>
      </w:pPr>
      <w:bookmarkStart w:id="78" w:name="_Toc71011405"/>
      <w:r w:rsidRPr="00702067">
        <w:rPr>
          <w:color w:val="2F5496" w:themeColor="accent1" w:themeShade="BF"/>
          <w:u w:val="single"/>
        </w:rPr>
        <w:t>Innovation</w:t>
      </w:r>
      <w:r w:rsidR="00002C42">
        <w:rPr>
          <w:color w:val="2F5496" w:themeColor="accent1" w:themeShade="BF"/>
          <w:u w:val="single"/>
        </w:rPr>
        <w:t xml:space="preserve"> et</w:t>
      </w:r>
      <w:r w:rsidR="004747D0" w:rsidRPr="00702067">
        <w:rPr>
          <w:color w:val="2F5496" w:themeColor="accent1" w:themeShade="BF"/>
          <w:u w:val="single"/>
        </w:rPr>
        <w:t xml:space="preserve"> </w:t>
      </w:r>
      <w:r w:rsidRPr="00702067">
        <w:rPr>
          <w:color w:val="2F5496" w:themeColor="accent1" w:themeShade="BF"/>
          <w:u w:val="single"/>
        </w:rPr>
        <w:t>recherche</w:t>
      </w:r>
      <w:bookmarkEnd w:id="78"/>
      <w:r w:rsidR="004747D0" w:rsidRPr="00702067">
        <w:rPr>
          <w:color w:val="2F5496" w:themeColor="accent1" w:themeShade="BF"/>
          <w:u w:val="single"/>
        </w:rPr>
        <w:t xml:space="preserve"> </w:t>
      </w:r>
      <w:bookmarkEnd w:id="76"/>
      <w:bookmarkEnd w:id="77"/>
    </w:p>
    <w:p w14:paraId="33FE96CD" w14:textId="43FD357B" w:rsidR="00D64DC2" w:rsidRPr="00D64DC2" w:rsidRDefault="00D64DC2" w:rsidP="00D64DC2">
      <w:pPr>
        <w:pStyle w:val="Paragraphedeliste"/>
        <w:numPr>
          <w:ilvl w:val="0"/>
          <w:numId w:val="43"/>
        </w:numPr>
        <w:autoSpaceDE w:val="0"/>
        <w:autoSpaceDN w:val="0"/>
        <w:adjustRightInd w:val="0"/>
        <w:spacing w:after="0" w:line="181" w:lineRule="atLeast"/>
        <w:jc w:val="both"/>
        <w:rPr>
          <w:rFonts w:cstheme="minorHAnsi"/>
          <w:color w:val="000000"/>
        </w:rPr>
      </w:pPr>
      <w:r w:rsidRPr="00D64DC2">
        <w:rPr>
          <w:rFonts w:cstheme="minorHAnsi"/>
          <w:color w:val="000000"/>
        </w:rPr>
        <w:t xml:space="preserve">Votre Région a-t-elle des pôles de compétitivité ou des activités de recherche concernant les transports ? </w:t>
      </w:r>
    </w:p>
    <w:p w14:paraId="48EC0E37" w14:textId="5882338D" w:rsidR="00D64DC2" w:rsidRPr="00D64DC2" w:rsidRDefault="00D64DC2" w:rsidP="00D64DC2">
      <w:pPr>
        <w:pStyle w:val="Paragraphedeliste"/>
        <w:numPr>
          <w:ilvl w:val="0"/>
          <w:numId w:val="43"/>
        </w:numPr>
        <w:autoSpaceDE w:val="0"/>
        <w:autoSpaceDN w:val="0"/>
        <w:adjustRightInd w:val="0"/>
        <w:spacing w:before="40" w:after="0" w:line="181" w:lineRule="atLeast"/>
        <w:jc w:val="both"/>
        <w:rPr>
          <w:rFonts w:cstheme="minorHAnsi"/>
          <w:color w:val="000000"/>
        </w:rPr>
      </w:pPr>
      <w:r w:rsidRPr="00D64DC2">
        <w:rPr>
          <w:rFonts w:cstheme="minorHAnsi"/>
          <w:color w:val="000000"/>
        </w:rPr>
        <w:t>Comment envisagez-vous de les valoriser et de les renforcer dans le cadre de la mise en œuvre des compétences transport de la Région ?</w:t>
      </w:r>
    </w:p>
    <w:p w14:paraId="22EA225C" w14:textId="567941D6" w:rsidR="00D64DC2" w:rsidRPr="00D64DC2" w:rsidRDefault="00D64DC2" w:rsidP="00D64DC2">
      <w:pPr>
        <w:pStyle w:val="Paragraphedeliste"/>
        <w:numPr>
          <w:ilvl w:val="0"/>
          <w:numId w:val="43"/>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Envisagez-vous de développer des recherches ou des expérimentations ? </w:t>
      </w:r>
    </w:p>
    <w:p w14:paraId="0B34D6C0" w14:textId="2B6DDE4A" w:rsidR="00D64DC2" w:rsidRPr="00D64DC2" w:rsidRDefault="00D64DC2" w:rsidP="00D64DC2">
      <w:pPr>
        <w:pStyle w:val="Paragraphedeliste"/>
        <w:numPr>
          <w:ilvl w:val="0"/>
          <w:numId w:val="43"/>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Quelle stratégie défendrez-vous pour l’hydrogène ? </w:t>
      </w:r>
    </w:p>
    <w:p w14:paraId="051F477D" w14:textId="12AC3E15" w:rsidR="00D64DC2" w:rsidRPr="00D64DC2" w:rsidRDefault="00D64DC2" w:rsidP="00D64DC2">
      <w:pPr>
        <w:pStyle w:val="Paragraphedeliste"/>
        <w:numPr>
          <w:ilvl w:val="0"/>
          <w:numId w:val="43"/>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Pour les nouveaux carburants ? </w:t>
      </w:r>
    </w:p>
    <w:p w14:paraId="1C0641AE" w14:textId="0E4A234C" w:rsidR="00D64DC2" w:rsidRPr="00D64DC2" w:rsidRDefault="00D64DC2" w:rsidP="00D64DC2">
      <w:pPr>
        <w:pStyle w:val="Paragraphedeliste"/>
        <w:numPr>
          <w:ilvl w:val="0"/>
          <w:numId w:val="43"/>
        </w:numPr>
        <w:autoSpaceDE w:val="0"/>
        <w:autoSpaceDN w:val="0"/>
        <w:adjustRightInd w:val="0"/>
        <w:spacing w:before="40" w:after="0" w:line="181" w:lineRule="atLeast"/>
        <w:jc w:val="both"/>
        <w:rPr>
          <w:rFonts w:cstheme="minorHAnsi"/>
          <w:color w:val="000000"/>
        </w:rPr>
      </w:pPr>
      <w:r w:rsidRPr="00D64DC2">
        <w:rPr>
          <w:rFonts w:cstheme="minorHAnsi"/>
          <w:color w:val="000000"/>
        </w:rPr>
        <w:t xml:space="preserve">Pour la mobilité </w:t>
      </w:r>
      <w:proofErr w:type="spellStart"/>
      <w:r w:rsidRPr="00D64DC2">
        <w:rPr>
          <w:rFonts w:cstheme="minorHAnsi"/>
          <w:color w:val="000000"/>
        </w:rPr>
        <w:t>low</w:t>
      </w:r>
      <w:proofErr w:type="spellEnd"/>
      <w:r w:rsidRPr="00D64DC2">
        <w:rPr>
          <w:rFonts w:cstheme="minorHAnsi"/>
          <w:color w:val="000000"/>
        </w:rPr>
        <w:t xml:space="preserve">-tech ? </w:t>
      </w:r>
    </w:p>
    <w:p w14:paraId="4DB8068E" w14:textId="6D95268C" w:rsidR="00D64DC2" w:rsidRDefault="00D64DC2" w:rsidP="00D64DC2">
      <w:pPr>
        <w:pStyle w:val="Paragraphedeliste"/>
        <w:spacing w:after="0" w:line="254" w:lineRule="auto"/>
        <w:jc w:val="both"/>
        <w:rPr>
          <w:rFonts w:cstheme="minorHAnsi"/>
          <w:color w:val="000000"/>
        </w:rPr>
      </w:pPr>
      <w:r w:rsidRPr="00D64DC2">
        <w:rPr>
          <w:rFonts w:cstheme="minorHAnsi"/>
          <w:color w:val="000000"/>
        </w:rPr>
        <w:t>Envisagez-vous de faciliter les expérimentations de véhicule autonome sur votre territoire ?</w:t>
      </w:r>
    </w:p>
    <w:p w14:paraId="0DF4BF1A" w14:textId="77777777" w:rsidR="00D348B1" w:rsidRDefault="00D348B1" w:rsidP="00D64DC2">
      <w:pPr>
        <w:pStyle w:val="Paragraphedeliste"/>
        <w:spacing w:after="0" w:line="254" w:lineRule="auto"/>
        <w:jc w:val="both"/>
        <w:rPr>
          <w:rFonts w:cstheme="minorHAnsi"/>
          <w:color w:val="000000"/>
        </w:rPr>
      </w:pPr>
    </w:p>
    <w:p w14:paraId="458D476B" w14:textId="77777777" w:rsidR="00D64DC2" w:rsidRPr="00D64DC2" w:rsidRDefault="00D64DC2" w:rsidP="00D64DC2">
      <w:pPr>
        <w:pStyle w:val="Paragraphedeliste"/>
        <w:spacing w:after="0" w:line="254" w:lineRule="auto"/>
        <w:jc w:val="both"/>
        <w:rPr>
          <w:rFonts w:cstheme="minorHAnsi"/>
        </w:rPr>
      </w:pPr>
    </w:p>
    <w:p w14:paraId="0CEA944C"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653F6427" w14:textId="77777777" w:rsidR="00D64DC2" w:rsidRPr="000C6A8B" w:rsidRDefault="00D64DC2" w:rsidP="00D64DC2">
      <w:pPr>
        <w:spacing w:after="0" w:line="254" w:lineRule="auto"/>
        <w:jc w:val="both"/>
      </w:pPr>
    </w:p>
    <w:p w14:paraId="4BF21DC2" w14:textId="77777777" w:rsidR="00D64DC2" w:rsidRPr="000C6A8B" w:rsidRDefault="00D64DC2" w:rsidP="00D64DC2">
      <w:pPr>
        <w:spacing w:after="0" w:line="254" w:lineRule="auto"/>
        <w:jc w:val="both"/>
      </w:pPr>
    </w:p>
    <w:p w14:paraId="226C8367" w14:textId="77777777" w:rsidR="00D64DC2" w:rsidRPr="000C6A8B" w:rsidRDefault="00D64DC2" w:rsidP="00D64DC2">
      <w:pPr>
        <w:spacing w:after="0" w:line="254" w:lineRule="auto"/>
        <w:jc w:val="both"/>
      </w:pPr>
    </w:p>
    <w:p w14:paraId="37F9DDC9" w14:textId="77777777" w:rsidR="00D64DC2" w:rsidRPr="000C6A8B" w:rsidRDefault="00D64DC2" w:rsidP="00D64DC2">
      <w:pPr>
        <w:spacing w:after="0" w:line="254" w:lineRule="auto"/>
        <w:jc w:val="both"/>
      </w:pPr>
    </w:p>
    <w:p w14:paraId="013DB99B" w14:textId="5EA9250F" w:rsidR="00002C42" w:rsidRPr="00034810" w:rsidRDefault="00D64DC2" w:rsidP="00034810">
      <w:r w:rsidRPr="00702067">
        <w:br w:type="page"/>
      </w:r>
    </w:p>
    <w:p w14:paraId="6D73C428" w14:textId="16F8C3A3" w:rsidR="00002C42" w:rsidRPr="00002C42" w:rsidRDefault="00002C42" w:rsidP="00002C42">
      <w:pPr>
        <w:pStyle w:val="Titre2"/>
        <w:rPr>
          <w:color w:val="2F5496" w:themeColor="accent1" w:themeShade="BF"/>
          <w:u w:val="single"/>
        </w:rPr>
      </w:pPr>
      <w:bookmarkStart w:id="79" w:name="_Toc71011406"/>
      <w:r w:rsidRPr="00002C42">
        <w:rPr>
          <w:color w:val="2F5496" w:themeColor="accent1" w:themeShade="BF"/>
          <w:u w:val="single"/>
        </w:rPr>
        <w:lastRenderedPageBreak/>
        <w:t>Formation professionnelle et expertise territoriale</w:t>
      </w:r>
      <w:bookmarkEnd w:id="79"/>
    </w:p>
    <w:p w14:paraId="05F12155" w14:textId="77777777" w:rsidR="00D64DC2" w:rsidRPr="00D64DC2" w:rsidRDefault="00D64DC2" w:rsidP="00D64DC2">
      <w:pPr>
        <w:autoSpaceDE w:val="0"/>
        <w:autoSpaceDN w:val="0"/>
        <w:adjustRightInd w:val="0"/>
        <w:spacing w:after="100" w:line="181" w:lineRule="atLeast"/>
        <w:jc w:val="both"/>
        <w:rPr>
          <w:rFonts w:cstheme="minorHAnsi"/>
          <w:i/>
          <w:iCs/>
          <w:color w:val="000000"/>
        </w:rPr>
      </w:pPr>
      <w:r w:rsidRPr="00D64DC2">
        <w:rPr>
          <w:rFonts w:cstheme="minorHAnsi"/>
          <w:i/>
          <w:iCs/>
          <w:color w:val="000000"/>
        </w:rPr>
        <w:t>La Région est compétente pour la formation professionnelle. Par ailleurs, avec ses nouvelles compé</w:t>
      </w:r>
      <w:r w:rsidRPr="00D64DC2">
        <w:rPr>
          <w:rFonts w:cstheme="minorHAnsi"/>
          <w:i/>
          <w:iCs/>
          <w:color w:val="000000"/>
        </w:rPr>
        <w:softHyphen/>
        <w:t>tences, elle est confrontée à un défi de montée en expertise rapide sur les sujets de mobilité.</w:t>
      </w:r>
    </w:p>
    <w:p w14:paraId="0E98730D" w14:textId="70FE4EE4" w:rsidR="00D64DC2" w:rsidRPr="00D64DC2" w:rsidRDefault="00D64DC2" w:rsidP="00D64DC2">
      <w:pPr>
        <w:pStyle w:val="Paragraphedeliste"/>
        <w:numPr>
          <w:ilvl w:val="0"/>
          <w:numId w:val="44"/>
        </w:numPr>
        <w:autoSpaceDE w:val="0"/>
        <w:autoSpaceDN w:val="0"/>
        <w:adjustRightInd w:val="0"/>
        <w:spacing w:before="40" w:after="0" w:line="181" w:lineRule="atLeast"/>
        <w:jc w:val="both"/>
        <w:rPr>
          <w:rFonts w:cstheme="minorHAnsi"/>
          <w:color w:val="000000"/>
        </w:rPr>
      </w:pPr>
      <w:r w:rsidRPr="00D64DC2">
        <w:rPr>
          <w:rFonts w:cstheme="minorHAnsi"/>
          <w:color w:val="000000"/>
        </w:rPr>
        <w:t>Quel rôle peut jouer la Région pour favoriser l’attractivité des métiers du transport, de la mobilité et de la logistique ?</w:t>
      </w:r>
    </w:p>
    <w:p w14:paraId="5318F9EA" w14:textId="218C876B" w:rsidR="003850EC" w:rsidRPr="00D64DC2" w:rsidRDefault="00D64DC2" w:rsidP="00D64DC2">
      <w:pPr>
        <w:pStyle w:val="Paragraphedeliste"/>
        <w:numPr>
          <w:ilvl w:val="0"/>
          <w:numId w:val="44"/>
        </w:numPr>
        <w:jc w:val="both"/>
        <w:rPr>
          <w:rFonts w:cstheme="minorHAnsi"/>
        </w:rPr>
      </w:pPr>
      <w:r w:rsidRPr="00D64DC2">
        <w:rPr>
          <w:rFonts w:cstheme="minorHAnsi"/>
          <w:color w:val="000000"/>
        </w:rPr>
        <w:t>Les compétences et l’expertise technique d’Île-de-France Mobilités vous paraissent-elles nécessiter des renforcements, et sur quels enjeux ?</w:t>
      </w:r>
    </w:p>
    <w:bookmarkEnd w:id="0"/>
    <w:p w14:paraId="26D1D633" w14:textId="77777777" w:rsidR="00D64DC2" w:rsidRPr="00D64DC2" w:rsidRDefault="00D64DC2" w:rsidP="00D64DC2">
      <w:pPr>
        <w:pStyle w:val="Paragraphedeliste"/>
        <w:spacing w:after="0" w:line="254" w:lineRule="auto"/>
        <w:jc w:val="both"/>
        <w:rPr>
          <w:rFonts w:cstheme="minorHAnsi"/>
        </w:rPr>
      </w:pPr>
    </w:p>
    <w:p w14:paraId="26B2BB1B"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0A0E6A33" w14:textId="77777777" w:rsidR="00D64DC2" w:rsidRPr="000C6A8B" w:rsidRDefault="00D64DC2" w:rsidP="00D64DC2">
      <w:pPr>
        <w:spacing w:after="0" w:line="254" w:lineRule="auto"/>
        <w:jc w:val="both"/>
      </w:pPr>
    </w:p>
    <w:p w14:paraId="660CC997" w14:textId="77777777" w:rsidR="00D64DC2" w:rsidRPr="000C6A8B" w:rsidRDefault="00D64DC2" w:rsidP="00D64DC2">
      <w:pPr>
        <w:spacing w:after="0" w:line="254" w:lineRule="auto"/>
        <w:jc w:val="both"/>
      </w:pPr>
    </w:p>
    <w:p w14:paraId="139EA65C" w14:textId="77777777" w:rsidR="00D64DC2" w:rsidRPr="000C6A8B" w:rsidRDefault="00D64DC2" w:rsidP="00D64DC2">
      <w:pPr>
        <w:spacing w:after="0" w:line="254" w:lineRule="auto"/>
        <w:jc w:val="both"/>
      </w:pPr>
    </w:p>
    <w:p w14:paraId="4860DE9B" w14:textId="77777777" w:rsidR="00D64DC2" w:rsidRPr="000C6A8B" w:rsidRDefault="00D64DC2" w:rsidP="00D64DC2">
      <w:pPr>
        <w:spacing w:after="0" w:line="254" w:lineRule="auto"/>
        <w:jc w:val="both"/>
      </w:pPr>
    </w:p>
    <w:p w14:paraId="4748A937" w14:textId="77777777" w:rsidR="00D64DC2" w:rsidRPr="00702067" w:rsidRDefault="00D64DC2" w:rsidP="00D64DC2">
      <w:r w:rsidRPr="00702067">
        <w:br w:type="page"/>
      </w:r>
    </w:p>
    <w:p w14:paraId="1D499EE9" w14:textId="77777777" w:rsidR="00D33E33" w:rsidRDefault="00D33E33" w:rsidP="00D33E33">
      <w:pPr>
        <w:jc w:val="both"/>
        <w:rPr>
          <w:rFonts w:cstheme="minorHAnsi"/>
          <w:b/>
          <w:bCs/>
          <w:color w:val="000000"/>
        </w:rPr>
      </w:pPr>
    </w:p>
    <w:p w14:paraId="402E621F" w14:textId="2578906E" w:rsidR="00D33E33" w:rsidRPr="000C6A8B" w:rsidRDefault="00D33E33" w:rsidP="00D33E33">
      <w:pPr>
        <w:jc w:val="both"/>
        <w:rPr>
          <w:rFonts w:cstheme="minorHAnsi"/>
          <w:b/>
          <w:bCs/>
        </w:rPr>
      </w:pPr>
      <w:r w:rsidRPr="00CA45C8">
        <w:rPr>
          <w:rFonts w:cstheme="minorHAnsi"/>
          <w:b/>
          <w:bCs/>
          <w:color w:val="000000"/>
        </w:rPr>
        <w:t>Souhaitez-vous nous faire part d’autres projets que vous portez pour votre Région en matière de transport, mobilité et logistique ?</w:t>
      </w:r>
    </w:p>
    <w:p w14:paraId="47394C94" w14:textId="77777777" w:rsidR="00D33E33" w:rsidRPr="000C6A8B" w:rsidRDefault="00D33E33" w:rsidP="00D33E33">
      <w:pPr>
        <w:spacing w:after="0" w:line="254" w:lineRule="auto"/>
        <w:jc w:val="both"/>
        <w:rPr>
          <w:b/>
          <w:bCs/>
        </w:rPr>
      </w:pPr>
    </w:p>
    <w:p w14:paraId="31C0C01E" w14:textId="77777777" w:rsidR="00A16D10" w:rsidRPr="000C6A8B" w:rsidRDefault="00A16D10" w:rsidP="00A16D10">
      <w:pPr>
        <w:pStyle w:val="Paragraphedeliste"/>
        <w:numPr>
          <w:ilvl w:val="0"/>
          <w:numId w:val="22"/>
        </w:numPr>
        <w:spacing w:after="0" w:line="254" w:lineRule="auto"/>
        <w:ind w:left="0" w:firstLine="360"/>
        <w:jc w:val="both"/>
      </w:pPr>
      <w:r>
        <w:rPr>
          <w:b/>
          <w:bCs/>
          <w:u w:val="single"/>
        </w:rPr>
        <w:t>Réponse :</w:t>
      </w:r>
    </w:p>
    <w:p w14:paraId="7C3BA1BA" w14:textId="77777777" w:rsidR="00D33E33" w:rsidRPr="000C6A8B" w:rsidRDefault="00D33E33" w:rsidP="00D33E33">
      <w:pPr>
        <w:spacing w:after="0" w:line="254" w:lineRule="auto"/>
        <w:jc w:val="both"/>
        <w:rPr>
          <w:b/>
          <w:bCs/>
        </w:rPr>
      </w:pPr>
    </w:p>
    <w:p w14:paraId="4EA50BBD" w14:textId="77777777" w:rsidR="0042254A" w:rsidRPr="000C6A8B" w:rsidRDefault="0042254A" w:rsidP="0042254A">
      <w:pPr>
        <w:spacing w:after="0" w:line="254" w:lineRule="auto"/>
        <w:jc w:val="both"/>
        <w:rPr>
          <w:b/>
          <w:bCs/>
        </w:rPr>
      </w:pPr>
    </w:p>
    <w:p w14:paraId="2CC03039" w14:textId="77777777" w:rsidR="0042254A" w:rsidRPr="000C6A8B" w:rsidRDefault="0042254A" w:rsidP="0042254A">
      <w:pPr>
        <w:spacing w:after="0" w:line="254" w:lineRule="auto"/>
        <w:jc w:val="both"/>
        <w:rPr>
          <w:b/>
          <w:bCs/>
        </w:rPr>
      </w:pPr>
    </w:p>
    <w:p w14:paraId="53AE7821" w14:textId="1F6DACC9" w:rsidR="0042254A" w:rsidRPr="000C6A8B" w:rsidRDefault="0042254A" w:rsidP="0042254A">
      <w:pPr>
        <w:rPr>
          <w:b/>
          <w:bCs/>
        </w:rPr>
      </w:pPr>
    </w:p>
    <w:sectPr w:rsidR="0042254A" w:rsidRPr="000C6A8B" w:rsidSect="00CC747D">
      <w:footerReference w:type="first" r:id="rId13"/>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322C" w14:textId="77777777" w:rsidR="00D957BE" w:rsidRDefault="00D957BE" w:rsidP="00AA6523">
      <w:pPr>
        <w:spacing w:after="0" w:line="240" w:lineRule="auto"/>
      </w:pPr>
      <w:r>
        <w:separator/>
      </w:r>
    </w:p>
    <w:p w14:paraId="31E272B0" w14:textId="77777777" w:rsidR="00D957BE" w:rsidRDefault="00D957BE"/>
  </w:endnote>
  <w:endnote w:type="continuationSeparator" w:id="0">
    <w:p w14:paraId="32379692" w14:textId="77777777" w:rsidR="00D957BE" w:rsidRDefault="00D957BE" w:rsidP="00AA6523">
      <w:pPr>
        <w:spacing w:after="0" w:line="240" w:lineRule="auto"/>
      </w:pPr>
      <w:r>
        <w:continuationSeparator/>
      </w:r>
    </w:p>
    <w:p w14:paraId="19981F68" w14:textId="77777777" w:rsidR="00D957BE" w:rsidRDefault="00D9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GGAZ X+ Benton Sans">
    <w:altName w:val="Calibri"/>
    <w:panose1 w:val="00000000000000000000"/>
    <w:charset w:val="00"/>
    <w:family w:val="swiss"/>
    <w:notTrueType/>
    <w:pitch w:val="default"/>
    <w:sig w:usb0="00000003" w:usb1="00000000" w:usb2="00000000" w:usb3="00000000" w:csb0="00000001" w:csb1="00000000"/>
  </w:font>
  <w:font w:name="GESCV F+ Benton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1894" w14:textId="77777777" w:rsidR="00A16D10" w:rsidRDefault="00A16D10" w:rsidP="00A16D10">
    <w:pPr>
      <w:pStyle w:val="Pieddepage"/>
      <w:jc w:val="center"/>
    </w:pPr>
    <w:r>
      <w:t>R</w:t>
    </w:r>
    <w:r w:rsidRPr="00240076">
      <w:t xml:space="preserve">égionales 2021 : </w:t>
    </w:r>
    <w:r>
      <w:t>quelle politique des transports de demain ? Cinq enjeux</w:t>
    </w:r>
  </w:p>
  <w:p w14:paraId="294CB8DD" w14:textId="77777777" w:rsidR="00A16D10" w:rsidRDefault="00A16D10" w:rsidP="00A16D10">
    <w:pPr>
      <w:pStyle w:val="Pieddepage"/>
      <w:jc w:val="center"/>
    </w:pPr>
    <w:r>
      <w:t xml:space="preserve">Formulaire de réponse au questionnaire </w:t>
    </w:r>
    <w:r w:rsidRPr="001E633F">
      <w:rPr>
        <w:highlight w:val="yellow"/>
      </w:rPr>
      <w:t>aux candidats d’Île-de-France</w:t>
    </w:r>
  </w:p>
  <w:sdt>
    <w:sdtPr>
      <w:id w:val="2114402085"/>
      <w:docPartObj>
        <w:docPartGallery w:val="Page Numbers (Bottom of Page)"/>
        <w:docPartUnique/>
      </w:docPartObj>
    </w:sdtPr>
    <w:sdtEndPr/>
    <w:sdtContent>
      <w:p w14:paraId="68E19A20" w14:textId="4A56BA4C" w:rsidR="006A5BE3" w:rsidRDefault="00B533C7" w:rsidP="00B533C7">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9609" w14:textId="0B35AF6B" w:rsidR="00B533C7" w:rsidRDefault="00B533C7" w:rsidP="00F62EE1">
    <w:pPr>
      <w:pStyle w:val="Pieddepage"/>
      <w:jc w:val="center"/>
    </w:pPr>
    <w:bookmarkStart w:id="1" w:name="_Hlk70416092"/>
    <w:bookmarkStart w:id="2" w:name="_Hlk70416093"/>
    <w:r>
      <w:rPr>
        <w:noProof/>
      </w:rPr>
      <w:drawing>
        <wp:inline distT="0" distB="0" distL="0" distR="0" wp14:anchorId="10C84F9E" wp14:editId="6FA3210F">
          <wp:extent cx="4857750"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933450"/>
                  </a:xfrm>
                  <a:prstGeom prst="rect">
                    <a:avLst/>
                  </a:prstGeom>
                  <a:noFill/>
                  <a:ln>
                    <a:noFill/>
                  </a:ln>
                </pic:spPr>
              </pic:pic>
            </a:graphicData>
          </a:graphic>
        </wp:inline>
      </w:drawing>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E0D" w14:textId="77777777" w:rsidR="00776CAA" w:rsidRDefault="00776CAA" w:rsidP="00776CAA">
    <w:pPr>
      <w:pStyle w:val="Pieddepage"/>
      <w:jc w:val="center"/>
    </w:pPr>
    <w:r>
      <w:t>R</w:t>
    </w:r>
    <w:r w:rsidRPr="00240076">
      <w:t xml:space="preserve">égionales 2021 : </w:t>
    </w:r>
    <w:r>
      <w:t>quelle politique des transports de demain ? Cinq enjeux</w:t>
    </w:r>
  </w:p>
  <w:p w14:paraId="5676E8E5" w14:textId="0AE5701D" w:rsidR="005F011E" w:rsidRDefault="00A16D10" w:rsidP="005F011E">
    <w:pPr>
      <w:pStyle w:val="Pieddepage"/>
      <w:jc w:val="center"/>
    </w:pPr>
    <w:r>
      <w:t>Formulaire de réponse au q</w:t>
    </w:r>
    <w:r w:rsidR="005F011E">
      <w:t xml:space="preserve">uestionnaire aux </w:t>
    </w:r>
    <w:r w:rsidR="005F011E" w:rsidRPr="00696039">
      <w:rPr>
        <w:highlight w:val="yellow"/>
      </w:rPr>
      <w:t>candidats d’Île-de-France</w:t>
    </w:r>
  </w:p>
  <w:sdt>
    <w:sdtPr>
      <w:id w:val="-247263448"/>
      <w:docPartObj>
        <w:docPartGallery w:val="Page Numbers (Bottom of Page)"/>
        <w:docPartUnique/>
      </w:docPartObj>
    </w:sdtPr>
    <w:sdtEndPr/>
    <w:sdtContent>
      <w:p w14:paraId="215DF5FA" w14:textId="2703EC40" w:rsidR="005F011E" w:rsidRDefault="005F011E" w:rsidP="005F011E">
        <w:pPr>
          <w:pStyle w:val="Pieddepage"/>
          <w:jc w:val="center"/>
        </w:pPr>
        <w:r>
          <w:fldChar w:fldCharType="begin"/>
        </w:r>
        <w:r>
          <w:instrText>PAGE   \* MERGEFORMAT</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923C" w14:textId="77777777" w:rsidR="00D957BE" w:rsidRDefault="00D957BE" w:rsidP="00AA6523">
      <w:pPr>
        <w:spacing w:after="0" w:line="240" w:lineRule="auto"/>
      </w:pPr>
      <w:r>
        <w:separator/>
      </w:r>
    </w:p>
    <w:p w14:paraId="4521F6D7" w14:textId="77777777" w:rsidR="00D957BE" w:rsidRDefault="00D957BE"/>
  </w:footnote>
  <w:footnote w:type="continuationSeparator" w:id="0">
    <w:p w14:paraId="107DDBA8" w14:textId="77777777" w:rsidR="00D957BE" w:rsidRDefault="00D957BE" w:rsidP="00AA6523">
      <w:pPr>
        <w:spacing w:after="0" w:line="240" w:lineRule="auto"/>
      </w:pPr>
      <w:r>
        <w:continuationSeparator/>
      </w:r>
    </w:p>
    <w:p w14:paraId="476078F3" w14:textId="77777777" w:rsidR="00D957BE" w:rsidRDefault="00D95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BA16" w14:textId="21809C4B" w:rsidR="00B533C7" w:rsidRDefault="00B533C7" w:rsidP="00CC747D">
    <w:pPr>
      <w:pStyle w:val="En-tte"/>
      <w:ind w:hanging="284"/>
    </w:pPr>
    <w:r>
      <w:rPr>
        <w:noProof/>
      </w:rPr>
      <w:drawing>
        <wp:inline distT="0" distB="0" distL="0" distR="0" wp14:anchorId="5DF8B931" wp14:editId="29E585BD">
          <wp:extent cx="720477" cy="2952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0" cy="2973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E96" w14:textId="305E1D03" w:rsidR="00CC747D" w:rsidRDefault="005F011E" w:rsidP="00CC747D">
    <w:pPr>
      <w:pStyle w:val="En-tte"/>
      <w:ind w:left="-426"/>
    </w:pPr>
    <w:r>
      <w:rPr>
        <w:noProof/>
      </w:rPr>
      <w:drawing>
        <wp:inline distT="0" distB="0" distL="0" distR="0" wp14:anchorId="258BD661" wp14:editId="00AC1C5C">
          <wp:extent cx="720477" cy="29527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0" cy="297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111"/>
    <w:multiLevelType w:val="hybridMultilevel"/>
    <w:tmpl w:val="89FC007C"/>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E44C4"/>
    <w:multiLevelType w:val="hybridMultilevel"/>
    <w:tmpl w:val="A808CDF4"/>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C3A59"/>
    <w:multiLevelType w:val="hybridMultilevel"/>
    <w:tmpl w:val="520E52E0"/>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C6750"/>
    <w:multiLevelType w:val="hybridMultilevel"/>
    <w:tmpl w:val="6B60BB06"/>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B7662"/>
    <w:multiLevelType w:val="hybridMultilevel"/>
    <w:tmpl w:val="8A00821A"/>
    <w:lvl w:ilvl="0" w:tplc="06F41F14">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6196CAF"/>
    <w:multiLevelType w:val="hybridMultilevel"/>
    <w:tmpl w:val="7366709E"/>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B4FB0"/>
    <w:multiLevelType w:val="hybridMultilevel"/>
    <w:tmpl w:val="A3BA96AE"/>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6717C"/>
    <w:multiLevelType w:val="hybridMultilevel"/>
    <w:tmpl w:val="FCD402EC"/>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0B3CF3"/>
    <w:multiLevelType w:val="hybridMultilevel"/>
    <w:tmpl w:val="399EC3C0"/>
    <w:lvl w:ilvl="0" w:tplc="3A5E7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734F72"/>
    <w:multiLevelType w:val="hybridMultilevel"/>
    <w:tmpl w:val="32149E88"/>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B62B12"/>
    <w:multiLevelType w:val="hybridMultilevel"/>
    <w:tmpl w:val="002A8A50"/>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F93647"/>
    <w:multiLevelType w:val="hybridMultilevel"/>
    <w:tmpl w:val="0396D3E4"/>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079F5"/>
    <w:multiLevelType w:val="hybridMultilevel"/>
    <w:tmpl w:val="86944B18"/>
    <w:lvl w:ilvl="0" w:tplc="44749682">
      <w:start w:val="1"/>
      <w:numFmt w:val="upperRoman"/>
      <w:pStyle w:val="Titre1"/>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E357E2"/>
    <w:multiLevelType w:val="hybridMultilevel"/>
    <w:tmpl w:val="A0A45666"/>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491675"/>
    <w:multiLevelType w:val="hybridMultilevel"/>
    <w:tmpl w:val="858CC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096880"/>
    <w:multiLevelType w:val="hybridMultilevel"/>
    <w:tmpl w:val="A994016E"/>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310D55"/>
    <w:multiLevelType w:val="multilevel"/>
    <w:tmpl w:val="50007FB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0A15BDA"/>
    <w:multiLevelType w:val="hybridMultilevel"/>
    <w:tmpl w:val="21643F02"/>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F45B73"/>
    <w:multiLevelType w:val="hybridMultilevel"/>
    <w:tmpl w:val="65921D7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3DE77F39"/>
    <w:multiLevelType w:val="hybridMultilevel"/>
    <w:tmpl w:val="FC4EC754"/>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FB332F"/>
    <w:multiLevelType w:val="hybridMultilevel"/>
    <w:tmpl w:val="85B0413C"/>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C24AE"/>
    <w:multiLevelType w:val="hybridMultilevel"/>
    <w:tmpl w:val="0E34371A"/>
    <w:lvl w:ilvl="0" w:tplc="7B8C2C58">
      <w:start w:val="1"/>
      <w:numFmt w:val="decimal"/>
      <w:pStyle w:val="Titre2"/>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57E83541"/>
    <w:multiLevelType w:val="hybridMultilevel"/>
    <w:tmpl w:val="5BE61F60"/>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43398E"/>
    <w:multiLevelType w:val="hybridMultilevel"/>
    <w:tmpl w:val="942AA52C"/>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FF3916"/>
    <w:multiLevelType w:val="hybridMultilevel"/>
    <w:tmpl w:val="758C09C2"/>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E047D9"/>
    <w:multiLevelType w:val="hybridMultilevel"/>
    <w:tmpl w:val="233E814C"/>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032BC8"/>
    <w:multiLevelType w:val="hybridMultilevel"/>
    <w:tmpl w:val="0A966818"/>
    <w:lvl w:ilvl="0" w:tplc="AB9287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8E7393"/>
    <w:multiLevelType w:val="hybridMultilevel"/>
    <w:tmpl w:val="1EA64D62"/>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C8069D"/>
    <w:multiLevelType w:val="hybridMultilevel"/>
    <w:tmpl w:val="C56E9F7A"/>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5F5502"/>
    <w:multiLevelType w:val="hybridMultilevel"/>
    <w:tmpl w:val="E6280AC0"/>
    <w:lvl w:ilvl="0" w:tplc="06F41F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187673"/>
    <w:multiLevelType w:val="hybridMultilevel"/>
    <w:tmpl w:val="DF9641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1"/>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num>
  <w:num w:numId="8">
    <w:abstractNumId w:val="21"/>
    <w:lvlOverride w:ilvl="0">
      <w:startOverride w:val="1"/>
    </w:lvlOverride>
  </w:num>
  <w:num w:numId="9">
    <w:abstractNumId w:val="14"/>
  </w:num>
  <w:num w:numId="10">
    <w:abstractNumId w:val="8"/>
  </w:num>
  <w:num w:numId="11">
    <w:abstractNumId w:val="21"/>
    <w:lvlOverride w:ilvl="0">
      <w:startOverride w:val="1"/>
    </w:lvlOverride>
  </w:num>
  <w:num w:numId="12">
    <w:abstractNumId w:val="21"/>
    <w:lvlOverride w:ilvl="0">
      <w:startOverride w:val="1"/>
    </w:lvlOverride>
  </w:num>
  <w:num w:numId="13">
    <w:abstractNumId w:val="21"/>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4"/>
  </w:num>
  <w:num w:numId="22">
    <w:abstractNumId w:val="26"/>
  </w:num>
  <w:num w:numId="23">
    <w:abstractNumId w:val="0"/>
  </w:num>
  <w:num w:numId="24">
    <w:abstractNumId w:val="7"/>
  </w:num>
  <w:num w:numId="25">
    <w:abstractNumId w:val="1"/>
  </w:num>
  <w:num w:numId="26">
    <w:abstractNumId w:val="22"/>
  </w:num>
  <w:num w:numId="27">
    <w:abstractNumId w:val="15"/>
  </w:num>
  <w:num w:numId="28">
    <w:abstractNumId w:val="19"/>
  </w:num>
  <w:num w:numId="29">
    <w:abstractNumId w:val="13"/>
  </w:num>
  <w:num w:numId="30">
    <w:abstractNumId w:val="17"/>
  </w:num>
  <w:num w:numId="31">
    <w:abstractNumId w:val="10"/>
  </w:num>
  <w:num w:numId="32">
    <w:abstractNumId w:val="3"/>
  </w:num>
  <w:num w:numId="33">
    <w:abstractNumId w:val="24"/>
  </w:num>
  <w:num w:numId="34">
    <w:abstractNumId w:val="28"/>
  </w:num>
  <w:num w:numId="35">
    <w:abstractNumId w:val="23"/>
  </w:num>
  <w:num w:numId="36">
    <w:abstractNumId w:val="25"/>
  </w:num>
  <w:num w:numId="37">
    <w:abstractNumId w:val="11"/>
  </w:num>
  <w:num w:numId="38">
    <w:abstractNumId w:val="29"/>
  </w:num>
  <w:num w:numId="39">
    <w:abstractNumId w:val="27"/>
  </w:num>
  <w:num w:numId="40">
    <w:abstractNumId w:val="2"/>
  </w:num>
  <w:num w:numId="41">
    <w:abstractNumId w:val="9"/>
  </w:num>
  <w:num w:numId="42">
    <w:abstractNumId w:val="6"/>
  </w:num>
  <w:num w:numId="43">
    <w:abstractNumId w:val="2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23"/>
    <w:rsid w:val="00002C42"/>
    <w:rsid w:val="00011669"/>
    <w:rsid w:val="00012F8F"/>
    <w:rsid w:val="000160BD"/>
    <w:rsid w:val="00031035"/>
    <w:rsid w:val="00034810"/>
    <w:rsid w:val="00040B8E"/>
    <w:rsid w:val="00046E46"/>
    <w:rsid w:val="0006611C"/>
    <w:rsid w:val="00067253"/>
    <w:rsid w:val="00073ED9"/>
    <w:rsid w:val="00082D1C"/>
    <w:rsid w:val="000A3105"/>
    <w:rsid w:val="000B7FDF"/>
    <w:rsid w:val="000C6A8B"/>
    <w:rsid w:val="000E7137"/>
    <w:rsid w:val="000E7C27"/>
    <w:rsid w:val="00113C25"/>
    <w:rsid w:val="0011472E"/>
    <w:rsid w:val="00114FBE"/>
    <w:rsid w:val="001218B8"/>
    <w:rsid w:val="001268F5"/>
    <w:rsid w:val="0013389B"/>
    <w:rsid w:val="001747C3"/>
    <w:rsid w:val="00197CB5"/>
    <w:rsid w:val="001D1AF8"/>
    <w:rsid w:val="001E633F"/>
    <w:rsid w:val="001F25E2"/>
    <w:rsid w:val="00200ABC"/>
    <w:rsid w:val="00210B82"/>
    <w:rsid w:val="00216F07"/>
    <w:rsid w:val="002238EE"/>
    <w:rsid w:val="002359D2"/>
    <w:rsid w:val="00260EF2"/>
    <w:rsid w:val="00261332"/>
    <w:rsid w:val="00272475"/>
    <w:rsid w:val="0027437B"/>
    <w:rsid w:val="00276405"/>
    <w:rsid w:val="00282493"/>
    <w:rsid w:val="002B2944"/>
    <w:rsid w:val="002B2F02"/>
    <w:rsid w:val="002B3780"/>
    <w:rsid w:val="002F60B0"/>
    <w:rsid w:val="002F7529"/>
    <w:rsid w:val="00323359"/>
    <w:rsid w:val="0033073C"/>
    <w:rsid w:val="00360458"/>
    <w:rsid w:val="00365EA7"/>
    <w:rsid w:val="003678AA"/>
    <w:rsid w:val="00383009"/>
    <w:rsid w:val="003850EC"/>
    <w:rsid w:val="003E5BAB"/>
    <w:rsid w:val="003E67D4"/>
    <w:rsid w:val="00401F92"/>
    <w:rsid w:val="004048F0"/>
    <w:rsid w:val="00406349"/>
    <w:rsid w:val="0042254A"/>
    <w:rsid w:val="00424F51"/>
    <w:rsid w:val="004415CE"/>
    <w:rsid w:val="00443B08"/>
    <w:rsid w:val="00455B3B"/>
    <w:rsid w:val="004747D0"/>
    <w:rsid w:val="00480802"/>
    <w:rsid w:val="004958AC"/>
    <w:rsid w:val="004961B7"/>
    <w:rsid w:val="004C7760"/>
    <w:rsid w:val="004F2FB0"/>
    <w:rsid w:val="00500920"/>
    <w:rsid w:val="00510DA7"/>
    <w:rsid w:val="0052167A"/>
    <w:rsid w:val="00524EF8"/>
    <w:rsid w:val="00536619"/>
    <w:rsid w:val="00540CEF"/>
    <w:rsid w:val="00550050"/>
    <w:rsid w:val="00576164"/>
    <w:rsid w:val="00595F89"/>
    <w:rsid w:val="005D48CD"/>
    <w:rsid w:val="005D55DB"/>
    <w:rsid w:val="005E3575"/>
    <w:rsid w:val="005F011E"/>
    <w:rsid w:val="005F057A"/>
    <w:rsid w:val="006101E5"/>
    <w:rsid w:val="00613D0C"/>
    <w:rsid w:val="006571ED"/>
    <w:rsid w:val="00681CF2"/>
    <w:rsid w:val="00681D7A"/>
    <w:rsid w:val="00682E10"/>
    <w:rsid w:val="00684399"/>
    <w:rsid w:val="00685F5B"/>
    <w:rsid w:val="00696039"/>
    <w:rsid w:val="00697BE5"/>
    <w:rsid w:val="006A5BE3"/>
    <w:rsid w:val="006A648B"/>
    <w:rsid w:val="006B02B5"/>
    <w:rsid w:val="006B0E98"/>
    <w:rsid w:val="006E1BC2"/>
    <w:rsid w:val="00702067"/>
    <w:rsid w:val="00706600"/>
    <w:rsid w:val="00712576"/>
    <w:rsid w:val="00714894"/>
    <w:rsid w:val="00730B8E"/>
    <w:rsid w:val="007363E8"/>
    <w:rsid w:val="00741075"/>
    <w:rsid w:val="00743B57"/>
    <w:rsid w:val="00766C50"/>
    <w:rsid w:val="0077030C"/>
    <w:rsid w:val="00776CAA"/>
    <w:rsid w:val="007B01E1"/>
    <w:rsid w:val="007C3074"/>
    <w:rsid w:val="007C55C9"/>
    <w:rsid w:val="007D7F1D"/>
    <w:rsid w:val="007E62BA"/>
    <w:rsid w:val="007F254F"/>
    <w:rsid w:val="0080103C"/>
    <w:rsid w:val="00804F92"/>
    <w:rsid w:val="00810562"/>
    <w:rsid w:val="00813D42"/>
    <w:rsid w:val="00813DB6"/>
    <w:rsid w:val="008209E6"/>
    <w:rsid w:val="008230BA"/>
    <w:rsid w:val="00824EE3"/>
    <w:rsid w:val="00895E36"/>
    <w:rsid w:val="008A22CD"/>
    <w:rsid w:val="008E7A8A"/>
    <w:rsid w:val="008F0142"/>
    <w:rsid w:val="00905665"/>
    <w:rsid w:val="00942FCC"/>
    <w:rsid w:val="00964217"/>
    <w:rsid w:val="00973C8D"/>
    <w:rsid w:val="00974989"/>
    <w:rsid w:val="009915C2"/>
    <w:rsid w:val="00995AEF"/>
    <w:rsid w:val="009A04B4"/>
    <w:rsid w:val="009A25AB"/>
    <w:rsid w:val="009C2A60"/>
    <w:rsid w:val="009D2D2F"/>
    <w:rsid w:val="009D3E04"/>
    <w:rsid w:val="009D4FB3"/>
    <w:rsid w:val="009F076F"/>
    <w:rsid w:val="00A16D10"/>
    <w:rsid w:val="00A17139"/>
    <w:rsid w:val="00A17CF5"/>
    <w:rsid w:val="00A21FAD"/>
    <w:rsid w:val="00A22746"/>
    <w:rsid w:val="00A22866"/>
    <w:rsid w:val="00A55F16"/>
    <w:rsid w:val="00A64710"/>
    <w:rsid w:val="00A77C49"/>
    <w:rsid w:val="00AA6523"/>
    <w:rsid w:val="00AA7A2E"/>
    <w:rsid w:val="00AB0A41"/>
    <w:rsid w:val="00AC2EB8"/>
    <w:rsid w:val="00AF217C"/>
    <w:rsid w:val="00B02780"/>
    <w:rsid w:val="00B03063"/>
    <w:rsid w:val="00B0527B"/>
    <w:rsid w:val="00B07D25"/>
    <w:rsid w:val="00B34092"/>
    <w:rsid w:val="00B511FC"/>
    <w:rsid w:val="00B533C7"/>
    <w:rsid w:val="00B6635B"/>
    <w:rsid w:val="00B70BFE"/>
    <w:rsid w:val="00B93E8D"/>
    <w:rsid w:val="00B96D86"/>
    <w:rsid w:val="00BB1813"/>
    <w:rsid w:val="00BB2688"/>
    <w:rsid w:val="00BB3983"/>
    <w:rsid w:val="00BD11A2"/>
    <w:rsid w:val="00BD556F"/>
    <w:rsid w:val="00BD5761"/>
    <w:rsid w:val="00BE174C"/>
    <w:rsid w:val="00BE3EDD"/>
    <w:rsid w:val="00C24051"/>
    <w:rsid w:val="00C430D8"/>
    <w:rsid w:val="00C44816"/>
    <w:rsid w:val="00C573AC"/>
    <w:rsid w:val="00C96273"/>
    <w:rsid w:val="00CA08F9"/>
    <w:rsid w:val="00CA111F"/>
    <w:rsid w:val="00CA2A15"/>
    <w:rsid w:val="00CC747D"/>
    <w:rsid w:val="00D01582"/>
    <w:rsid w:val="00D10AB2"/>
    <w:rsid w:val="00D31416"/>
    <w:rsid w:val="00D33E33"/>
    <w:rsid w:val="00D348B1"/>
    <w:rsid w:val="00D357E0"/>
    <w:rsid w:val="00D602D2"/>
    <w:rsid w:val="00D64DC2"/>
    <w:rsid w:val="00D72250"/>
    <w:rsid w:val="00D8275C"/>
    <w:rsid w:val="00D85C89"/>
    <w:rsid w:val="00D86258"/>
    <w:rsid w:val="00D955D9"/>
    <w:rsid w:val="00D957BE"/>
    <w:rsid w:val="00DB118E"/>
    <w:rsid w:val="00DC36D9"/>
    <w:rsid w:val="00DD0146"/>
    <w:rsid w:val="00DE78BE"/>
    <w:rsid w:val="00E01006"/>
    <w:rsid w:val="00E046C0"/>
    <w:rsid w:val="00E06F7D"/>
    <w:rsid w:val="00E24463"/>
    <w:rsid w:val="00E64206"/>
    <w:rsid w:val="00EB4BC3"/>
    <w:rsid w:val="00EB6E47"/>
    <w:rsid w:val="00EC24A8"/>
    <w:rsid w:val="00EC4093"/>
    <w:rsid w:val="00EC5317"/>
    <w:rsid w:val="00EC5E0F"/>
    <w:rsid w:val="00EC622E"/>
    <w:rsid w:val="00ED0A5A"/>
    <w:rsid w:val="00ED3A41"/>
    <w:rsid w:val="00F14823"/>
    <w:rsid w:val="00F37716"/>
    <w:rsid w:val="00F51869"/>
    <w:rsid w:val="00F607D8"/>
    <w:rsid w:val="00F62EE1"/>
    <w:rsid w:val="00F70C94"/>
    <w:rsid w:val="00F716CE"/>
    <w:rsid w:val="00F92D3D"/>
    <w:rsid w:val="00F96D48"/>
    <w:rsid w:val="00FA1DB6"/>
    <w:rsid w:val="00FA4C09"/>
    <w:rsid w:val="00FB2B43"/>
    <w:rsid w:val="00FC4D4A"/>
    <w:rsid w:val="00FE1904"/>
    <w:rsid w:val="00FE4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96FA"/>
  <w15:docId w15:val="{B0A250F4-D2E5-414C-A3A8-A23AEBD7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23"/>
  </w:style>
  <w:style w:type="paragraph" w:styleId="Titre1">
    <w:name w:val="heading 1"/>
    <w:basedOn w:val="Paragraphedeliste"/>
    <w:next w:val="Normal"/>
    <w:link w:val="Titre1Car"/>
    <w:uiPriority w:val="9"/>
    <w:qFormat/>
    <w:rsid w:val="0013389B"/>
    <w:pPr>
      <w:numPr>
        <w:numId w:val="1"/>
      </w:numPr>
      <w:spacing w:line="254" w:lineRule="auto"/>
      <w:jc w:val="both"/>
      <w:outlineLvl w:val="0"/>
    </w:pPr>
    <w:rPr>
      <w:b/>
      <w:bCs/>
      <w:u w:val="single"/>
    </w:rPr>
  </w:style>
  <w:style w:type="paragraph" w:styleId="Titre2">
    <w:name w:val="heading 2"/>
    <w:basedOn w:val="Paragraphedeliste"/>
    <w:next w:val="Normal"/>
    <w:link w:val="Titre2Car"/>
    <w:uiPriority w:val="9"/>
    <w:unhideWhenUsed/>
    <w:qFormat/>
    <w:rsid w:val="0013389B"/>
    <w:pPr>
      <w:numPr>
        <w:numId w:val="3"/>
      </w:numPr>
      <w:spacing w:line="254" w:lineRule="auto"/>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65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523"/>
    <w:rPr>
      <w:rFonts w:ascii="Segoe UI" w:hAnsi="Segoe UI" w:cs="Segoe UI"/>
      <w:sz w:val="18"/>
      <w:szCs w:val="18"/>
    </w:rPr>
  </w:style>
  <w:style w:type="paragraph" w:styleId="Paragraphedeliste">
    <w:name w:val="List Paragraph"/>
    <w:basedOn w:val="Normal"/>
    <w:uiPriority w:val="34"/>
    <w:qFormat/>
    <w:rsid w:val="00AA6523"/>
    <w:pPr>
      <w:spacing w:line="256" w:lineRule="auto"/>
      <w:ind w:left="720"/>
      <w:contextualSpacing/>
    </w:pPr>
  </w:style>
  <w:style w:type="character" w:styleId="Marquedecommentaire">
    <w:name w:val="annotation reference"/>
    <w:basedOn w:val="Policepardfaut"/>
    <w:uiPriority w:val="99"/>
    <w:semiHidden/>
    <w:unhideWhenUsed/>
    <w:rsid w:val="00AA6523"/>
    <w:rPr>
      <w:sz w:val="16"/>
      <w:szCs w:val="16"/>
    </w:rPr>
  </w:style>
  <w:style w:type="paragraph" w:styleId="Commentaire">
    <w:name w:val="annotation text"/>
    <w:basedOn w:val="Normal"/>
    <w:link w:val="CommentaireCar"/>
    <w:uiPriority w:val="99"/>
    <w:unhideWhenUsed/>
    <w:rsid w:val="00AA6523"/>
    <w:pPr>
      <w:spacing w:line="240" w:lineRule="auto"/>
    </w:pPr>
    <w:rPr>
      <w:sz w:val="20"/>
      <w:szCs w:val="20"/>
    </w:rPr>
  </w:style>
  <w:style w:type="character" w:customStyle="1" w:styleId="CommentaireCar">
    <w:name w:val="Commentaire Car"/>
    <w:basedOn w:val="Policepardfaut"/>
    <w:link w:val="Commentaire"/>
    <w:uiPriority w:val="99"/>
    <w:rsid w:val="00AA6523"/>
    <w:rPr>
      <w:sz w:val="20"/>
      <w:szCs w:val="20"/>
    </w:rPr>
  </w:style>
  <w:style w:type="paragraph" w:styleId="Notedebasdepage">
    <w:name w:val="footnote text"/>
    <w:basedOn w:val="Normal"/>
    <w:link w:val="NotedebasdepageCar"/>
    <w:uiPriority w:val="99"/>
    <w:unhideWhenUsed/>
    <w:rsid w:val="00AA6523"/>
    <w:pPr>
      <w:spacing w:after="0" w:line="240" w:lineRule="auto"/>
    </w:pPr>
    <w:rPr>
      <w:sz w:val="20"/>
      <w:szCs w:val="20"/>
    </w:rPr>
  </w:style>
  <w:style w:type="character" w:customStyle="1" w:styleId="NotedebasdepageCar">
    <w:name w:val="Note de bas de page Car"/>
    <w:basedOn w:val="Policepardfaut"/>
    <w:link w:val="Notedebasdepage"/>
    <w:uiPriority w:val="99"/>
    <w:rsid w:val="00AA6523"/>
    <w:rPr>
      <w:sz w:val="20"/>
      <w:szCs w:val="20"/>
    </w:rPr>
  </w:style>
  <w:style w:type="character" w:styleId="Appelnotedebasdep">
    <w:name w:val="footnote reference"/>
    <w:basedOn w:val="Policepardfaut"/>
    <w:uiPriority w:val="99"/>
    <w:semiHidden/>
    <w:unhideWhenUsed/>
    <w:rsid w:val="00AA6523"/>
    <w:rPr>
      <w:vertAlign w:val="superscript"/>
    </w:rPr>
  </w:style>
  <w:style w:type="character" w:customStyle="1" w:styleId="Titre1Car">
    <w:name w:val="Titre 1 Car"/>
    <w:basedOn w:val="Policepardfaut"/>
    <w:link w:val="Titre1"/>
    <w:uiPriority w:val="9"/>
    <w:rsid w:val="0013389B"/>
    <w:rPr>
      <w:b/>
      <w:bCs/>
      <w:u w:val="single"/>
    </w:rPr>
  </w:style>
  <w:style w:type="character" w:customStyle="1" w:styleId="Titre2Car">
    <w:name w:val="Titre 2 Car"/>
    <w:basedOn w:val="Policepardfaut"/>
    <w:link w:val="Titre2"/>
    <w:uiPriority w:val="9"/>
    <w:rsid w:val="0013389B"/>
    <w:rPr>
      <w:b/>
      <w:bCs/>
    </w:rPr>
  </w:style>
  <w:style w:type="paragraph" w:styleId="En-tte">
    <w:name w:val="header"/>
    <w:basedOn w:val="Normal"/>
    <w:link w:val="En-tteCar"/>
    <w:uiPriority w:val="99"/>
    <w:unhideWhenUsed/>
    <w:rsid w:val="008E7A8A"/>
    <w:pPr>
      <w:tabs>
        <w:tab w:val="center" w:pos="4536"/>
        <w:tab w:val="right" w:pos="9072"/>
      </w:tabs>
      <w:spacing w:after="0" w:line="240" w:lineRule="auto"/>
    </w:pPr>
  </w:style>
  <w:style w:type="character" w:customStyle="1" w:styleId="En-tteCar">
    <w:name w:val="En-tête Car"/>
    <w:basedOn w:val="Policepardfaut"/>
    <w:link w:val="En-tte"/>
    <w:uiPriority w:val="99"/>
    <w:rsid w:val="008E7A8A"/>
  </w:style>
  <w:style w:type="paragraph" w:styleId="Pieddepage">
    <w:name w:val="footer"/>
    <w:basedOn w:val="Normal"/>
    <w:link w:val="PieddepageCar"/>
    <w:uiPriority w:val="99"/>
    <w:unhideWhenUsed/>
    <w:rsid w:val="008E7A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A8A"/>
  </w:style>
  <w:style w:type="paragraph" w:styleId="Objetducommentaire">
    <w:name w:val="annotation subject"/>
    <w:basedOn w:val="Commentaire"/>
    <w:next w:val="Commentaire"/>
    <w:link w:val="ObjetducommentaireCar"/>
    <w:uiPriority w:val="99"/>
    <w:semiHidden/>
    <w:unhideWhenUsed/>
    <w:rsid w:val="009A25AB"/>
    <w:rPr>
      <w:b/>
      <w:bCs/>
    </w:rPr>
  </w:style>
  <w:style w:type="character" w:customStyle="1" w:styleId="ObjetducommentaireCar">
    <w:name w:val="Objet du commentaire Car"/>
    <w:basedOn w:val="CommentaireCar"/>
    <w:link w:val="Objetducommentaire"/>
    <w:uiPriority w:val="99"/>
    <w:semiHidden/>
    <w:rsid w:val="009A25AB"/>
    <w:rPr>
      <w:b/>
      <w:bCs/>
      <w:sz w:val="20"/>
      <w:szCs w:val="20"/>
    </w:rPr>
  </w:style>
  <w:style w:type="character" w:customStyle="1" w:styleId="hgkelc">
    <w:name w:val="hgkelc"/>
    <w:basedOn w:val="Policepardfaut"/>
    <w:rsid w:val="00365EA7"/>
  </w:style>
  <w:style w:type="paragraph" w:styleId="Rvision">
    <w:name w:val="Revision"/>
    <w:hidden/>
    <w:uiPriority w:val="99"/>
    <w:semiHidden/>
    <w:rsid w:val="00480802"/>
    <w:pPr>
      <w:spacing w:after="0" w:line="240" w:lineRule="auto"/>
    </w:pPr>
  </w:style>
  <w:style w:type="character" w:styleId="Lienhypertexte">
    <w:name w:val="Hyperlink"/>
    <w:basedOn w:val="Policepardfaut"/>
    <w:uiPriority w:val="99"/>
    <w:unhideWhenUsed/>
    <w:rsid w:val="00031035"/>
    <w:rPr>
      <w:color w:val="0563C1" w:themeColor="hyperlink"/>
      <w:u w:val="single"/>
    </w:rPr>
  </w:style>
  <w:style w:type="character" w:styleId="Rfrenceintense">
    <w:name w:val="Intense Reference"/>
    <w:basedOn w:val="Policepardfaut"/>
    <w:uiPriority w:val="32"/>
    <w:qFormat/>
    <w:rsid w:val="00F62EE1"/>
    <w:rPr>
      <w:b/>
      <w:bCs/>
      <w:smallCaps/>
      <w:color w:val="4472C4" w:themeColor="accent1"/>
      <w:spacing w:val="5"/>
    </w:rPr>
  </w:style>
  <w:style w:type="paragraph" w:styleId="En-ttedetabledesmatires">
    <w:name w:val="TOC Heading"/>
    <w:basedOn w:val="Titre1"/>
    <w:next w:val="Normal"/>
    <w:uiPriority w:val="39"/>
    <w:unhideWhenUsed/>
    <w:qFormat/>
    <w:rsid w:val="00702067"/>
    <w:pPr>
      <w:keepNext/>
      <w:keepLines/>
      <w:numPr>
        <w:numId w:val="0"/>
      </w:numPr>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u w:val="none"/>
      <w:lang w:eastAsia="fr-FR"/>
    </w:rPr>
  </w:style>
  <w:style w:type="paragraph" w:styleId="TM1">
    <w:name w:val="toc 1"/>
    <w:basedOn w:val="Normal"/>
    <w:next w:val="Normal"/>
    <w:autoRedefine/>
    <w:uiPriority w:val="39"/>
    <w:unhideWhenUsed/>
    <w:rsid w:val="0006611C"/>
    <w:pPr>
      <w:tabs>
        <w:tab w:val="left" w:pos="440"/>
        <w:tab w:val="right" w:leader="dot" w:pos="9062"/>
      </w:tabs>
      <w:spacing w:after="100"/>
    </w:pPr>
  </w:style>
  <w:style w:type="paragraph" w:styleId="TM2">
    <w:name w:val="toc 2"/>
    <w:basedOn w:val="Normal"/>
    <w:next w:val="Normal"/>
    <w:autoRedefine/>
    <w:uiPriority w:val="39"/>
    <w:unhideWhenUsed/>
    <w:rsid w:val="00702067"/>
    <w:pPr>
      <w:spacing w:after="100"/>
      <w:ind w:left="220"/>
    </w:pPr>
  </w:style>
  <w:style w:type="paragraph" w:customStyle="1" w:styleId="Default">
    <w:name w:val="Default"/>
    <w:rsid w:val="00776CAA"/>
    <w:pPr>
      <w:autoSpaceDE w:val="0"/>
      <w:autoSpaceDN w:val="0"/>
      <w:adjustRightInd w:val="0"/>
      <w:spacing w:after="0" w:line="240" w:lineRule="auto"/>
    </w:pPr>
    <w:rPr>
      <w:rFonts w:ascii="XGGAZ X+ Benton Sans" w:hAnsi="XGGAZ X+ Benton Sans" w:cs="XGGAZ X+ Benton Sans"/>
      <w:color w:val="000000"/>
      <w:sz w:val="24"/>
      <w:szCs w:val="24"/>
    </w:rPr>
  </w:style>
  <w:style w:type="character" w:customStyle="1" w:styleId="A5">
    <w:name w:val="A5"/>
    <w:uiPriority w:val="99"/>
    <w:rsid w:val="00776CAA"/>
    <w:rPr>
      <w:rFonts w:cs="XGGAZ X+ Benton Sans"/>
      <w:b/>
      <w:bCs/>
      <w:color w:val="000000"/>
      <w:sz w:val="82"/>
      <w:szCs w:val="82"/>
    </w:rPr>
  </w:style>
  <w:style w:type="character" w:customStyle="1" w:styleId="A6">
    <w:name w:val="A6"/>
    <w:uiPriority w:val="99"/>
    <w:rsid w:val="00776CAA"/>
    <w:rPr>
      <w:rFonts w:cs="XGGAZ X+ Benton Sans"/>
      <w:color w:val="000000"/>
      <w:sz w:val="30"/>
      <w:szCs w:val="30"/>
    </w:rPr>
  </w:style>
  <w:style w:type="character" w:customStyle="1" w:styleId="A2">
    <w:name w:val="A2"/>
    <w:uiPriority w:val="99"/>
    <w:rsid w:val="00776CAA"/>
    <w:rPr>
      <w:rFonts w:cs="XGGAZ X+ Benton Sans"/>
      <w:color w:val="000000"/>
      <w:sz w:val="59"/>
      <w:szCs w:val="59"/>
    </w:rPr>
  </w:style>
  <w:style w:type="character" w:customStyle="1" w:styleId="A12">
    <w:name w:val="A12"/>
    <w:uiPriority w:val="99"/>
    <w:rsid w:val="00002C42"/>
    <w:rPr>
      <w:rFonts w:cs="GESCV F+ Benton Sans"/>
      <w:b/>
      <w:bCs/>
      <w:color w:val="000000"/>
      <w:sz w:val="18"/>
      <w:szCs w:val="18"/>
    </w:rPr>
  </w:style>
  <w:style w:type="character" w:customStyle="1" w:styleId="A3">
    <w:name w:val="A3"/>
    <w:uiPriority w:val="99"/>
    <w:rsid w:val="00002C42"/>
    <w:rPr>
      <w:rFonts w:cs="GESCV F+ Benton Sans"/>
      <w:b/>
      <w:bCs/>
      <w:color w:val="000000"/>
      <w:sz w:val="30"/>
      <w:szCs w:val="30"/>
    </w:rPr>
  </w:style>
  <w:style w:type="paragraph" w:customStyle="1" w:styleId="Pa18">
    <w:name w:val="Pa18"/>
    <w:basedOn w:val="Default"/>
    <w:next w:val="Default"/>
    <w:uiPriority w:val="99"/>
    <w:rsid w:val="00002C42"/>
    <w:pPr>
      <w:spacing w:line="261" w:lineRule="atLeast"/>
    </w:pPr>
    <w:rPr>
      <w:rFonts w:ascii="GESCV F+ Benton Sans" w:hAnsi="GESCV F+ Benton Sans" w:cstheme="minorBidi"/>
      <w:color w:val="auto"/>
    </w:rPr>
  </w:style>
  <w:style w:type="paragraph" w:customStyle="1" w:styleId="Pa25">
    <w:name w:val="Pa25"/>
    <w:basedOn w:val="Default"/>
    <w:next w:val="Default"/>
    <w:uiPriority w:val="99"/>
    <w:rsid w:val="00002C42"/>
    <w:pPr>
      <w:spacing w:line="181" w:lineRule="atLeast"/>
    </w:pPr>
    <w:rPr>
      <w:rFonts w:ascii="GESCV F+ Benton Sans" w:hAnsi="GESCV F+ Benton Sans" w:cstheme="minorBidi"/>
      <w:color w:val="auto"/>
    </w:rPr>
  </w:style>
  <w:style w:type="paragraph" w:customStyle="1" w:styleId="Pa22">
    <w:name w:val="Pa22"/>
    <w:basedOn w:val="Default"/>
    <w:next w:val="Default"/>
    <w:uiPriority w:val="99"/>
    <w:rsid w:val="00002C42"/>
    <w:pPr>
      <w:spacing w:line="181" w:lineRule="atLeast"/>
    </w:pPr>
    <w:rPr>
      <w:rFonts w:ascii="GESCV F+ Benton Sans" w:hAnsi="GESCV F+ Benton Sans" w:cstheme="minorBidi"/>
      <w:color w:val="auto"/>
    </w:rPr>
  </w:style>
  <w:style w:type="paragraph" w:customStyle="1" w:styleId="Pa19">
    <w:name w:val="Pa19"/>
    <w:basedOn w:val="Default"/>
    <w:next w:val="Default"/>
    <w:uiPriority w:val="99"/>
    <w:rsid w:val="00002C42"/>
    <w:pPr>
      <w:spacing w:line="181" w:lineRule="atLeast"/>
    </w:pPr>
    <w:rPr>
      <w:rFonts w:ascii="GESCV F+ Benton Sans" w:hAnsi="GESCV F+ Benton Sans" w:cstheme="minorBidi"/>
      <w:color w:val="auto"/>
    </w:rPr>
  </w:style>
  <w:style w:type="paragraph" w:customStyle="1" w:styleId="Pa20">
    <w:name w:val="Pa20"/>
    <w:basedOn w:val="Default"/>
    <w:next w:val="Default"/>
    <w:uiPriority w:val="99"/>
    <w:rsid w:val="00536619"/>
    <w:pPr>
      <w:spacing w:line="181" w:lineRule="atLeast"/>
    </w:pPr>
    <w:rPr>
      <w:rFonts w:ascii="GESCV F+ Benton Sans" w:hAnsi="GESCV F+ Benton Sans" w:cstheme="minorBidi"/>
      <w:color w:val="auto"/>
    </w:rPr>
  </w:style>
  <w:style w:type="paragraph" w:customStyle="1" w:styleId="Pa21">
    <w:name w:val="Pa21"/>
    <w:basedOn w:val="Default"/>
    <w:next w:val="Default"/>
    <w:uiPriority w:val="99"/>
    <w:rsid w:val="00536619"/>
    <w:pPr>
      <w:spacing w:line="181" w:lineRule="atLeast"/>
    </w:pPr>
    <w:rPr>
      <w:rFonts w:ascii="GESCV F+ Benton Sans" w:hAnsi="GESCV F+ Benton Sans" w:cstheme="minorBidi"/>
      <w:color w:val="auto"/>
    </w:rPr>
  </w:style>
  <w:style w:type="character" w:customStyle="1" w:styleId="A18">
    <w:name w:val="A18"/>
    <w:uiPriority w:val="99"/>
    <w:rsid w:val="0033073C"/>
    <w:rPr>
      <w:rFonts w:cs="GESCV F+ Benton Sans"/>
      <w:color w:val="000000"/>
      <w:sz w:val="10"/>
      <w:szCs w:val="10"/>
    </w:rPr>
  </w:style>
  <w:style w:type="paragraph" w:customStyle="1" w:styleId="Pa27">
    <w:name w:val="Pa27"/>
    <w:basedOn w:val="Default"/>
    <w:next w:val="Default"/>
    <w:uiPriority w:val="99"/>
    <w:rsid w:val="00B02780"/>
    <w:pPr>
      <w:spacing w:line="181" w:lineRule="atLeast"/>
    </w:pPr>
    <w:rPr>
      <w:rFonts w:ascii="GESCV F+ Benton Sans" w:hAnsi="GESCV F+ Bento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960">
      <w:bodyDiv w:val="1"/>
      <w:marLeft w:val="0"/>
      <w:marRight w:val="0"/>
      <w:marTop w:val="0"/>
      <w:marBottom w:val="0"/>
      <w:divBdr>
        <w:top w:val="none" w:sz="0" w:space="0" w:color="auto"/>
        <w:left w:val="none" w:sz="0" w:space="0" w:color="auto"/>
        <w:bottom w:val="none" w:sz="0" w:space="0" w:color="auto"/>
        <w:right w:val="none" w:sz="0" w:space="0" w:color="auto"/>
      </w:divBdr>
    </w:div>
    <w:div w:id="589313102">
      <w:bodyDiv w:val="1"/>
      <w:marLeft w:val="0"/>
      <w:marRight w:val="0"/>
      <w:marTop w:val="0"/>
      <w:marBottom w:val="0"/>
      <w:divBdr>
        <w:top w:val="none" w:sz="0" w:space="0" w:color="auto"/>
        <w:left w:val="none" w:sz="0" w:space="0" w:color="auto"/>
        <w:bottom w:val="none" w:sz="0" w:space="0" w:color="auto"/>
        <w:right w:val="none" w:sz="0" w:space="0" w:color="auto"/>
      </w:divBdr>
    </w:div>
    <w:div w:id="1716809196">
      <w:bodyDiv w:val="1"/>
      <w:marLeft w:val="0"/>
      <w:marRight w:val="0"/>
      <w:marTop w:val="0"/>
      <w:marBottom w:val="0"/>
      <w:divBdr>
        <w:top w:val="none" w:sz="0" w:space="0" w:color="auto"/>
        <w:left w:val="none" w:sz="0" w:space="0" w:color="auto"/>
        <w:bottom w:val="none" w:sz="0" w:space="0" w:color="auto"/>
        <w:right w:val="none" w:sz="0" w:space="0" w:color="auto"/>
      </w:divBdr>
    </w:div>
    <w:div w:id="17434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ie.eu/regionales-2021-cinq-enjeux-pour-une-politique-regionale-durable-des-transpor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F481-62FA-418C-8C03-43B0D9FE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4027</Words>
  <Characters>22153</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Marie de Paris</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Timothée Mangeart</dc:creator>
  <cp:lastModifiedBy>Pierre VAN CORNEWAL</cp:lastModifiedBy>
  <cp:revision>2</cp:revision>
  <cp:lastPrinted>2021-01-21T16:41:00Z</cp:lastPrinted>
  <dcterms:created xsi:type="dcterms:W3CDTF">2021-05-06T12:43:00Z</dcterms:created>
  <dcterms:modified xsi:type="dcterms:W3CDTF">2021-05-06T12:43:00Z</dcterms:modified>
</cp:coreProperties>
</file>